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1CC0" w:rsidRPr="00B77A88" w:rsidRDefault="00C01CC0" w:rsidP="005F2410">
      <w:pPr>
        <w:pStyle w:val="Heading"/>
        <w:ind w:left="851"/>
        <w:rPr>
          <w:rFonts w:ascii="Arial Narrow" w:hAnsi="Arial Narrow"/>
          <w:sz w:val="44"/>
        </w:rPr>
      </w:pPr>
      <w:r w:rsidRPr="00B77A88">
        <w:rPr>
          <w:rFonts w:ascii="Arial Narrow" w:hAnsi="Arial Narrow" w:cs="Calibri"/>
          <w:b/>
          <w:sz w:val="28"/>
          <w:szCs w:val="32"/>
          <w:u w:val="single"/>
        </w:rPr>
        <w:t xml:space="preserve">Smlouva o zajištění uspořádání </w:t>
      </w:r>
      <w:r w:rsidR="00676C00" w:rsidRPr="00B77A88">
        <w:rPr>
          <w:rFonts w:ascii="Arial Narrow" w:hAnsi="Arial Narrow" w:cs="Calibri"/>
          <w:b/>
          <w:sz w:val="28"/>
          <w:szCs w:val="32"/>
          <w:u w:val="single"/>
        </w:rPr>
        <w:t>F</w:t>
      </w:r>
      <w:r w:rsidRPr="00B77A88">
        <w:rPr>
          <w:rFonts w:ascii="Arial Narrow" w:hAnsi="Arial Narrow" w:cs="Calibri"/>
          <w:b/>
          <w:sz w:val="28"/>
          <w:szCs w:val="32"/>
          <w:u w:val="single"/>
        </w:rPr>
        <w:t>estivalu světla v Karlových Varech</w:t>
      </w:r>
    </w:p>
    <w:p w:rsidR="00C01CC0" w:rsidRPr="00B77A88" w:rsidRDefault="00C01CC0" w:rsidP="005F2410">
      <w:pPr>
        <w:pStyle w:val="NoSpacing"/>
        <w:ind w:left="851"/>
        <w:jc w:val="center"/>
        <w:rPr>
          <w:rFonts w:ascii="Arial Narrow" w:hAnsi="Arial Narrow"/>
        </w:rPr>
      </w:pPr>
      <w:r w:rsidRPr="00B77A88">
        <w:rPr>
          <w:rFonts w:ascii="Arial Narrow" w:hAnsi="Arial Narrow" w:cs="Calibri"/>
          <w:sz w:val="20"/>
          <w:szCs w:val="21"/>
        </w:rPr>
        <w:t xml:space="preserve">dle ustanovení§ </w:t>
      </w:r>
      <w:r w:rsidR="008B705B" w:rsidRPr="00B77A88">
        <w:rPr>
          <w:rFonts w:ascii="Arial Narrow" w:hAnsi="Arial Narrow" w:cs="Calibri"/>
          <w:sz w:val="20"/>
          <w:szCs w:val="21"/>
        </w:rPr>
        <w:t xml:space="preserve">2586 a násl. </w:t>
      </w:r>
      <w:r w:rsidRPr="00B77A88">
        <w:rPr>
          <w:rFonts w:ascii="Arial Narrow" w:hAnsi="Arial Narrow" w:cs="Calibri"/>
          <w:sz w:val="20"/>
          <w:szCs w:val="21"/>
        </w:rPr>
        <w:t>zák. č. 89/2012 Sb., občanský zákoník, ve znění pozdějších předpisů</w:t>
      </w:r>
    </w:p>
    <w:p w:rsidR="00C01CC0" w:rsidRPr="00B77A88" w:rsidRDefault="00C01CC0" w:rsidP="00DE134B">
      <w:pPr>
        <w:pStyle w:val="NoSpacing"/>
        <w:ind w:left="851"/>
        <w:jc w:val="both"/>
        <w:rPr>
          <w:rFonts w:ascii="Arial Narrow" w:eastAsia="Times New Roman Bold" w:hAnsi="Arial Narrow" w:cs="Calibri"/>
          <w:sz w:val="20"/>
          <w:szCs w:val="21"/>
          <w:u w:val="single"/>
        </w:rPr>
      </w:pPr>
    </w:p>
    <w:p w:rsidR="00C01CC0" w:rsidRPr="00B77A88" w:rsidRDefault="00C01CC0" w:rsidP="00DE134B">
      <w:pPr>
        <w:pStyle w:val="NoSpacing"/>
        <w:ind w:left="851"/>
        <w:jc w:val="both"/>
        <w:rPr>
          <w:rFonts w:ascii="Arial Narrow" w:hAnsi="Arial Narrow"/>
        </w:rPr>
      </w:pPr>
    </w:p>
    <w:p w:rsidR="005F13AD" w:rsidRPr="00B77A88" w:rsidRDefault="005F13AD" w:rsidP="00DE134B">
      <w:pPr>
        <w:pStyle w:val="NoSpacing"/>
        <w:ind w:left="851"/>
        <w:jc w:val="both"/>
        <w:rPr>
          <w:rFonts w:ascii="Arial Narrow" w:hAnsi="Arial Narrow" w:cs="Calibri"/>
          <w:b/>
          <w:bCs/>
          <w:sz w:val="20"/>
          <w:szCs w:val="21"/>
        </w:rPr>
      </w:pPr>
      <w:r w:rsidRPr="00B77A88">
        <w:rPr>
          <w:rFonts w:ascii="Arial Narrow" w:hAnsi="Arial Narrow" w:cs="Calibri"/>
          <w:b/>
          <w:bCs/>
          <w:sz w:val="20"/>
          <w:szCs w:val="21"/>
        </w:rPr>
        <w:fldChar w:fldCharType="begin">
          <w:ffData>
            <w:name w:val="Text1"/>
            <w:enabled/>
            <w:calcOnExit w:val="0"/>
            <w:textInput/>
          </w:ffData>
        </w:fldChar>
      </w:r>
      <w:r w:rsidRPr="00B77A88">
        <w:rPr>
          <w:rFonts w:ascii="Arial Narrow" w:hAnsi="Arial Narrow" w:cs="Calibri"/>
          <w:b/>
          <w:bCs/>
          <w:sz w:val="20"/>
          <w:szCs w:val="21"/>
        </w:rPr>
        <w:instrText xml:space="preserve"> </w:instrText>
      </w:r>
      <w:bookmarkStart w:id="0" w:name="Text1"/>
      <w:r w:rsidRPr="00B77A88">
        <w:rPr>
          <w:rFonts w:ascii="Arial Narrow" w:hAnsi="Arial Narrow" w:cs="Calibri"/>
          <w:b/>
          <w:bCs/>
          <w:sz w:val="20"/>
          <w:szCs w:val="21"/>
        </w:rPr>
        <w:instrText xml:space="preserve">FORMTEXT </w:instrText>
      </w:r>
      <w:r w:rsidRPr="00B77A88">
        <w:rPr>
          <w:rFonts w:ascii="Arial Narrow" w:hAnsi="Arial Narrow" w:cs="Calibri"/>
          <w:b/>
          <w:bCs/>
          <w:sz w:val="20"/>
          <w:szCs w:val="21"/>
        </w:rPr>
      </w:r>
      <w:r w:rsidRPr="00B77A88">
        <w:rPr>
          <w:rFonts w:ascii="Arial Narrow" w:hAnsi="Arial Narrow" w:cs="Calibri"/>
          <w:b/>
          <w:bCs/>
          <w:sz w:val="20"/>
          <w:szCs w:val="21"/>
        </w:rPr>
        <w:fldChar w:fldCharType="separate"/>
      </w:r>
      <w:bookmarkStart w:id="1" w:name="_GoBack"/>
      <w:r w:rsidRPr="00B77A88">
        <w:rPr>
          <w:rFonts w:ascii="Arial Narrow" w:hAnsi="Arial Narrow" w:cs="Calibri"/>
          <w:b/>
          <w:bCs/>
          <w:noProof/>
          <w:sz w:val="20"/>
          <w:szCs w:val="21"/>
        </w:rPr>
        <w:t> </w:t>
      </w:r>
      <w:r w:rsidRPr="00B77A88">
        <w:rPr>
          <w:rFonts w:ascii="Arial Narrow" w:hAnsi="Arial Narrow" w:cs="Calibri"/>
          <w:b/>
          <w:bCs/>
          <w:noProof/>
          <w:sz w:val="20"/>
          <w:szCs w:val="21"/>
        </w:rPr>
        <w:t> </w:t>
      </w:r>
      <w:r w:rsidRPr="00B77A88">
        <w:rPr>
          <w:rFonts w:ascii="Arial Narrow" w:hAnsi="Arial Narrow" w:cs="Calibri"/>
          <w:b/>
          <w:bCs/>
          <w:noProof/>
          <w:sz w:val="20"/>
          <w:szCs w:val="21"/>
        </w:rPr>
        <w:t> </w:t>
      </w:r>
      <w:r w:rsidRPr="00B77A88">
        <w:rPr>
          <w:rFonts w:ascii="Arial Narrow" w:hAnsi="Arial Narrow" w:cs="Calibri"/>
          <w:b/>
          <w:bCs/>
          <w:noProof/>
          <w:sz w:val="20"/>
          <w:szCs w:val="21"/>
        </w:rPr>
        <w:t> </w:t>
      </w:r>
      <w:r w:rsidRPr="00B77A88">
        <w:rPr>
          <w:rFonts w:ascii="Arial Narrow" w:hAnsi="Arial Narrow" w:cs="Calibri"/>
          <w:b/>
          <w:bCs/>
          <w:noProof/>
          <w:sz w:val="20"/>
          <w:szCs w:val="21"/>
        </w:rPr>
        <w:t> </w:t>
      </w:r>
      <w:bookmarkEnd w:id="1"/>
      <w:r w:rsidRPr="00B77A88">
        <w:rPr>
          <w:rFonts w:ascii="Arial Narrow" w:hAnsi="Arial Narrow" w:cs="Calibri"/>
          <w:b/>
          <w:bCs/>
          <w:sz w:val="20"/>
          <w:szCs w:val="21"/>
        </w:rPr>
        <w:fldChar w:fldCharType="end"/>
      </w:r>
      <w:bookmarkEnd w:id="0"/>
    </w:p>
    <w:p w:rsidR="00C01CC0" w:rsidRPr="00B77A88" w:rsidRDefault="00C01CC0" w:rsidP="00DE134B">
      <w:pPr>
        <w:pStyle w:val="NoSpacing"/>
        <w:ind w:left="851"/>
        <w:jc w:val="both"/>
        <w:rPr>
          <w:rFonts w:ascii="Arial Narrow" w:hAnsi="Arial Narrow"/>
        </w:rPr>
      </w:pPr>
      <w:r w:rsidRPr="00B77A88">
        <w:rPr>
          <w:rFonts w:ascii="Arial Narrow" w:hAnsi="Arial Narrow" w:cs="Calibri"/>
          <w:sz w:val="20"/>
          <w:szCs w:val="21"/>
        </w:rPr>
        <w:t xml:space="preserve">se sídlem </w:t>
      </w:r>
      <w:bookmarkStart w:id="2" w:name="Text2"/>
      <w:r w:rsidR="005F13AD" w:rsidRPr="00B77A88">
        <w:rPr>
          <w:rFonts w:ascii="Arial Narrow" w:hAnsi="Arial Narrow" w:cs="Calibri"/>
          <w:sz w:val="20"/>
          <w:szCs w:val="21"/>
        </w:rPr>
        <w:fldChar w:fldCharType="begin">
          <w:ffData>
            <w:name w:val="Text2"/>
            <w:enabled/>
            <w:calcOnExit w:val="0"/>
            <w:textInput/>
          </w:ffData>
        </w:fldChar>
      </w:r>
      <w:r w:rsidR="005F13AD" w:rsidRPr="00B77A88">
        <w:rPr>
          <w:rFonts w:ascii="Arial Narrow" w:hAnsi="Arial Narrow" w:cs="Calibri"/>
          <w:sz w:val="20"/>
          <w:szCs w:val="21"/>
        </w:rPr>
        <w:instrText xml:space="preserve"> FORMTEXT </w:instrText>
      </w:r>
      <w:r w:rsidR="005F13AD" w:rsidRPr="00B77A88">
        <w:rPr>
          <w:rFonts w:ascii="Arial Narrow" w:hAnsi="Arial Narrow" w:cs="Calibri"/>
          <w:sz w:val="20"/>
          <w:szCs w:val="21"/>
        </w:rPr>
      </w:r>
      <w:r w:rsidR="005F13AD" w:rsidRPr="00B77A88">
        <w:rPr>
          <w:rFonts w:ascii="Arial Narrow" w:hAnsi="Arial Narrow" w:cs="Calibri"/>
          <w:sz w:val="20"/>
          <w:szCs w:val="21"/>
        </w:rPr>
        <w:fldChar w:fldCharType="separate"/>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sz w:val="20"/>
          <w:szCs w:val="21"/>
        </w:rPr>
        <w:fldChar w:fldCharType="end"/>
      </w:r>
      <w:bookmarkEnd w:id="2"/>
    </w:p>
    <w:p w:rsidR="00C01CC0" w:rsidRPr="00B77A88" w:rsidRDefault="00C01CC0" w:rsidP="00DE134B">
      <w:pPr>
        <w:pStyle w:val="NoSpacing"/>
        <w:ind w:left="851"/>
        <w:jc w:val="both"/>
        <w:rPr>
          <w:rFonts w:ascii="Arial Narrow" w:hAnsi="Arial Narrow"/>
        </w:rPr>
      </w:pPr>
      <w:r w:rsidRPr="00B77A88">
        <w:rPr>
          <w:rFonts w:ascii="Arial Narrow" w:hAnsi="Arial Narrow" w:cs="Calibri"/>
          <w:sz w:val="20"/>
          <w:szCs w:val="21"/>
        </w:rPr>
        <w:t xml:space="preserve">IČ: </w:t>
      </w:r>
      <w:bookmarkStart w:id="3" w:name="Text3"/>
      <w:r w:rsidR="005F13AD" w:rsidRPr="00B77A88">
        <w:rPr>
          <w:rFonts w:ascii="Arial Narrow" w:hAnsi="Arial Narrow" w:cs="Calibri"/>
          <w:sz w:val="20"/>
          <w:szCs w:val="21"/>
        </w:rPr>
        <w:fldChar w:fldCharType="begin">
          <w:ffData>
            <w:name w:val="Text3"/>
            <w:enabled/>
            <w:calcOnExit w:val="0"/>
            <w:textInput/>
          </w:ffData>
        </w:fldChar>
      </w:r>
      <w:r w:rsidR="005F13AD" w:rsidRPr="00B77A88">
        <w:rPr>
          <w:rFonts w:ascii="Arial Narrow" w:hAnsi="Arial Narrow" w:cs="Calibri"/>
          <w:sz w:val="20"/>
          <w:szCs w:val="21"/>
        </w:rPr>
        <w:instrText xml:space="preserve"> FORMTEXT </w:instrText>
      </w:r>
      <w:r w:rsidR="005F13AD" w:rsidRPr="00B77A88">
        <w:rPr>
          <w:rFonts w:ascii="Arial Narrow" w:hAnsi="Arial Narrow" w:cs="Calibri"/>
          <w:sz w:val="20"/>
          <w:szCs w:val="21"/>
        </w:rPr>
      </w:r>
      <w:r w:rsidR="005F13AD" w:rsidRPr="00B77A88">
        <w:rPr>
          <w:rFonts w:ascii="Arial Narrow" w:hAnsi="Arial Narrow" w:cs="Calibri"/>
          <w:sz w:val="20"/>
          <w:szCs w:val="21"/>
        </w:rPr>
        <w:fldChar w:fldCharType="separate"/>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sz w:val="20"/>
          <w:szCs w:val="21"/>
        </w:rPr>
        <w:fldChar w:fldCharType="end"/>
      </w:r>
      <w:bookmarkEnd w:id="3"/>
    </w:p>
    <w:p w:rsidR="00C01CC0" w:rsidRPr="00B77A88" w:rsidRDefault="00C01CC0" w:rsidP="00DE134B">
      <w:pPr>
        <w:pStyle w:val="NoSpacing"/>
        <w:ind w:left="851"/>
        <w:jc w:val="both"/>
        <w:rPr>
          <w:rFonts w:ascii="Arial Narrow" w:hAnsi="Arial Narrow"/>
        </w:rPr>
      </w:pPr>
      <w:r w:rsidRPr="00B77A88">
        <w:rPr>
          <w:rFonts w:ascii="Arial Narrow" w:hAnsi="Arial Narrow" w:cs="Calibri"/>
          <w:sz w:val="20"/>
          <w:szCs w:val="21"/>
        </w:rPr>
        <w:t xml:space="preserve">spisová značka: C </w:t>
      </w:r>
      <w:bookmarkStart w:id="4" w:name="Text4"/>
      <w:r w:rsidR="005F13AD" w:rsidRPr="00B77A88">
        <w:rPr>
          <w:rFonts w:ascii="Arial Narrow" w:hAnsi="Arial Narrow" w:cs="Calibri"/>
          <w:sz w:val="20"/>
          <w:szCs w:val="21"/>
        </w:rPr>
        <w:fldChar w:fldCharType="begin">
          <w:ffData>
            <w:name w:val="Text4"/>
            <w:enabled/>
            <w:calcOnExit w:val="0"/>
            <w:textInput/>
          </w:ffData>
        </w:fldChar>
      </w:r>
      <w:r w:rsidR="005F13AD" w:rsidRPr="00B77A88">
        <w:rPr>
          <w:rFonts w:ascii="Arial Narrow" w:hAnsi="Arial Narrow" w:cs="Calibri"/>
          <w:sz w:val="20"/>
          <w:szCs w:val="21"/>
        </w:rPr>
        <w:instrText xml:space="preserve"> FORMTEXT </w:instrText>
      </w:r>
      <w:r w:rsidR="005F13AD" w:rsidRPr="00B77A88">
        <w:rPr>
          <w:rFonts w:ascii="Arial Narrow" w:hAnsi="Arial Narrow" w:cs="Calibri"/>
          <w:sz w:val="20"/>
          <w:szCs w:val="21"/>
        </w:rPr>
      </w:r>
      <w:r w:rsidR="005F13AD" w:rsidRPr="00B77A88">
        <w:rPr>
          <w:rFonts w:ascii="Arial Narrow" w:hAnsi="Arial Narrow" w:cs="Calibri"/>
          <w:sz w:val="20"/>
          <w:szCs w:val="21"/>
        </w:rPr>
        <w:fldChar w:fldCharType="separate"/>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sz w:val="20"/>
          <w:szCs w:val="21"/>
        </w:rPr>
        <w:fldChar w:fldCharType="end"/>
      </w:r>
      <w:bookmarkEnd w:id="4"/>
    </w:p>
    <w:p w:rsidR="00C01CC0" w:rsidRPr="00B77A88" w:rsidRDefault="00C01CC0" w:rsidP="00DE134B">
      <w:pPr>
        <w:pStyle w:val="NoSpacing"/>
        <w:ind w:left="851"/>
        <w:jc w:val="both"/>
        <w:rPr>
          <w:rFonts w:ascii="Arial Narrow" w:hAnsi="Arial Narrow"/>
        </w:rPr>
      </w:pPr>
      <w:r w:rsidRPr="00B77A88">
        <w:rPr>
          <w:rFonts w:ascii="Arial Narrow" w:hAnsi="Arial Narrow" w:cs="Calibri"/>
          <w:sz w:val="20"/>
          <w:szCs w:val="21"/>
        </w:rPr>
        <w:t xml:space="preserve">zastoupená: </w:t>
      </w:r>
      <w:bookmarkStart w:id="5" w:name="Text5"/>
      <w:r w:rsidR="005F13AD" w:rsidRPr="00B77A88">
        <w:rPr>
          <w:rFonts w:ascii="Arial Narrow" w:hAnsi="Arial Narrow" w:cs="Calibri"/>
          <w:sz w:val="20"/>
          <w:szCs w:val="21"/>
        </w:rPr>
        <w:fldChar w:fldCharType="begin">
          <w:ffData>
            <w:name w:val="Text5"/>
            <w:enabled/>
            <w:calcOnExit w:val="0"/>
            <w:textInput/>
          </w:ffData>
        </w:fldChar>
      </w:r>
      <w:r w:rsidR="005F13AD" w:rsidRPr="00B77A88">
        <w:rPr>
          <w:rFonts w:ascii="Arial Narrow" w:hAnsi="Arial Narrow" w:cs="Calibri"/>
          <w:sz w:val="20"/>
          <w:szCs w:val="21"/>
        </w:rPr>
        <w:instrText xml:space="preserve"> FORMTEXT </w:instrText>
      </w:r>
      <w:r w:rsidR="005F13AD" w:rsidRPr="00B77A88">
        <w:rPr>
          <w:rFonts w:ascii="Arial Narrow" w:hAnsi="Arial Narrow" w:cs="Calibri"/>
          <w:sz w:val="20"/>
          <w:szCs w:val="21"/>
        </w:rPr>
      </w:r>
      <w:r w:rsidR="005F13AD" w:rsidRPr="00B77A88">
        <w:rPr>
          <w:rFonts w:ascii="Arial Narrow" w:hAnsi="Arial Narrow" w:cs="Calibri"/>
          <w:sz w:val="20"/>
          <w:szCs w:val="21"/>
        </w:rPr>
        <w:fldChar w:fldCharType="separate"/>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noProof/>
          <w:sz w:val="20"/>
          <w:szCs w:val="21"/>
        </w:rPr>
        <w:t> </w:t>
      </w:r>
      <w:r w:rsidR="005F13AD" w:rsidRPr="00B77A88">
        <w:rPr>
          <w:rFonts w:ascii="Arial Narrow" w:hAnsi="Arial Narrow" w:cs="Calibri"/>
          <w:sz w:val="20"/>
          <w:szCs w:val="21"/>
        </w:rPr>
        <w:fldChar w:fldCharType="end"/>
      </w:r>
      <w:bookmarkEnd w:id="5"/>
    </w:p>
    <w:p w:rsidR="00C01CC0" w:rsidRPr="00B77A88" w:rsidRDefault="00C01CC0" w:rsidP="00DE134B">
      <w:pPr>
        <w:pStyle w:val="NoSpacing"/>
        <w:ind w:left="851"/>
        <w:jc w:val="both"/>
        <w:rPr>
          <w:rFonts w:ascii="Arial Narrow" w:hAnsi="Arial Narrow"/>
        </w:rPr>
      </w:pPr>
      <w:r w:rsidRPr="00B77A88">
        <w:rPr>
          <w:rFonts w:ascii="Arial Narrow" w:hAnsi="Arial Narrow" w:cs="Calibri"/>
          <w:sz w:val="20"/>
          <w:szCs w:val="21"/>
        </w:rPr>
        <w:t xml:space="preserve">email: </w:t>
      </w:r>
      <w:bookmarkStart w:id="6" w:name="Text6"/>
      <w:r w:rsidR="005F13AD" w:rsidRPr="00B77A88">
        <w:rPr>
          <w:rFonts w:ascii="Arial Narrow" w:hAnsi="Arial Narrow"/>
        </w:rPr>
        <w:fldChar w:fldCharType="begin">
          <w:ffData>
            <w:name w:val="Text6"/>
            <w:enabled/>
            <w:calcOnExit w:val="0"/>
            <w:textInput/>
          </w:ffData>
        </w:fldChar>
      </w:r>
      <w:r w:rsidR="005F13AD" w:rsidRPr="00B77A88">
        <w:rPr>
          <w:rFonts w:ascii="Arial Narrow" w:hAnsi="Arial Narrow"/>
        </w:rPr>
        <w:instrText xml:space="preserve"> FORMTEXT </w:instrText>
      </w:r>
      <w:r w:rsidR="005F13AD" w:rsidRPr="00B77A88">
        <w:rPr>
          <w:rFonts w:ascii="Arial Narrow" w:hAnsi="Arial Narrow"/>
        </w:rPr>
      </w:r>
      <w:r w:rsidR="005F13AD" w:rsidRPr="00B77A88">
        <w:rPr>
          <w:rFonts w:ascii="Arial Narrow" w:hAnsi="Arial Narrow"/>
        </w:rPr>
        <w:fldChar w:fldCharType="separate"/>
      </w:r>
      <w:r w:rsidR="005F13AD" w:rsidRPr="00B77A88">
        <w:rPr>
          <w:rFonts w:ascii="Arial Narrow" w:hAnsi="Arial Narrow"/>
          <w:noProof/>
        </w:rPr>
        <w:t> </w:t>
      </w:r>
      <w:r w:rsidR="005F13AD" w:rsidRPr="00B77A88">
        <w:rPr>
          <w:rFonts w:ascii="Arial Narrow" w:hAnsi="Arial Narrow"/>
          <w:noProof/>
        </w:rPr>
        <w:t> </w:t>
      </w:r>
      <w:r w:rsidR="005F13AD" w:rsidRPr="00B77A88">
        <w:rPr>
          <w:rFonts w:ascii="Arial Narrow" w:hAnsi="Arial Narrow"/>
          <w:noProof/>
        </w:rPr>
        <w:t> </w:t>
      </w:r>
      <w:r w:rsidR="005F13AD" w:rsidRPr="00B77A88">
        <w:rPr>
          <w:rFonts w:ascii="Arial Narrow" w:hAnsi="Arial Narrow"/>
          <w:noProof/>
        </w:rPr>
        <w:t> </w:t>
      </w:r>
      <w:r w:rsidR="005F13AD" w:rsidRPr="00B77A88">
        <w:rPr>
          <w:rFonts w:ascii="Arial Narrow" w:hAnsi="Arial Narrow"/>
          <w:noProof/>
        </w:rPr>
        <w:t> </w:t>
      </w:r>
      <w:r w:rsidR="005F13AD" w:rsidRPr="00B77A88">
        <w:rPr>
          <w:rFonts w:ascii="Arial Narrow" w:hAnsi="Arial Narrow"/>
        </w:rPr>
        <w:fldChar w:fldCharType="end"/>
      </w:r>
      <w:bookmarkEnd w:id="6"/>
    </w:p>
    <w:p w:rsidR="00C01CC0" w:rsidRPr="00B77A88" w:rsidRDefault="00C01CC0" w:rsidP="00DE134B">
      <w:pPr>
        <w:pStyle w:val="NoSpacing"/>
        <w:ind w:left="851"/>
        <w:jc w:val="both"/>
        <w:rPr>
          <w:rFonts w:ascii="Arial Narrow" w:hAnsi="Arial Narrow"/>
        </w:rPr>
      </w:pPr>
      <w:r w:rsidRPr="00B77A88">
        <w:rPr>
          <w:rFonts w:ascii="Arial Narrow" w:hAnsi="Arial Narrow" w:cs="Calibri"/>
          <w:bCs/>
          <w:sz w:val="20"/>
          <w:szCs w:val="21"/>
        </w:rPr>
        <w:t>tel: +420 777 782 050</w:t>
      </w:r>
    </w:p>
    <w:p w:rsidR="00C01CC0" w:rsidRPr="00B77A88" w:rsidRDefault="00C01CC0" w:rsidP="00DE134B">
      <w:pPr>
        <w:ind w:left="851"/>
        <w:jc w:val="both"/>
        <w:rPr>
          <w:rFonts w:ascii="Arial Narrow" w:hAnsi="Arial Narrow"/>
        </w:rPr>
      </w:pPr>
      <w:r w:rsidRPr="00B77A88">
        <w:rPr>
          <w:rFonts w:ascii="Arial Narrow" w:hAnsi="Arial Narrow" w:cs="Calibri"/>
          <w:sz w:val="20"/>
          <w:szCs w:val="21"/>
        </w:rPr>
        <w:t xml:space="preserve">(dále jen </w:t>
      </w:r>
      <w:r w:rsidRPr="00B77A88">
        <w:rPr>
          <w:rFonts w:ascii="Arial Narrow" w:hAnsi="Arial Narrow" w:cs="Calibri"/>
          <w:b/>
          <w:sz w:val="20"/>
          <w:szCs w:val="21"/>
        </w:rPr>
        <w:t>"</w:t>
      </w:r>
      <w:r w:rsidR="005F2410" w:rsidRPr="00B77A88">
        <w:rPr>
          <w:rFonts w:ascii="Arial Narrow" w:hAnsi="Arial Narrow" w:cs="Calibri"/>
          <w:b/>
          <w:sz w:val="20"/>
          <w:szCs w:val="21"/>
        </w:rPr>
        <w:t>SPOLEČNOST</w:t>
      </w:r>
      <w:r w:rsidRPr="00B77A88">
        <w:rPr>
          <w:rFonts w:ascii="Arial Narrow" w:hAnsi="Arial Narrow" w:cs="Calibri"/>
          <w:b/>
          <w:sz w:val="20"/>
          <w:szCs w:val="21"/>
        </w:rPr>
        <w:t xml:space="preserve"> "</w:t>
      </w:r>
      <w:r w:rsidRPr="00B77A88">
        <w:rPr>
          <w:rFonts w:ascii="Arial Narrow" w:hAnsi="Arial Narrow" w:cs="Calibri"/>
          <w:sz w:val="20"/>
          <w:szCs w:val="21"/>
        </w:rPr>
        <w:t>)</w:t>
      </w:r>
    </w:p>
    <w:p w:rsidR="00C01CC0" w:rsidRPr="00B77A88" w:rsidRDefault="00C01CC0" w:rsidP="00DE134B">
      <w:pPr>
        <w:ind w:left="851"/>
        <w:jc w:val="both"/>
        <w:rPr>
          <w:rFonts w:ascii="Arial Narrow" w:hAnsi="Arial Narrow"/>
        </w:rPr>
      </w:pPr>
    </w:p>
    <w:p w:rsidR="00C01CC0" w:rsidRPr="00B77A88" w:rsidRDefault="00C01CC0" w:rsidP="00DE134B">
      <w:pPr>
        <w:ind w:left="851"/>
        <w:jc w:val="both"/>
        <w:rPr>
          <w:rFonts w:ascii="Arial Narrow" w:eastAsia="Times New Roman" w:hAnsi="Arial Narrow" w:cs="Calibri"/>
          <w:b/>
          <w:sz w:val="20"/>
          <w:szCs w:val="21"/>
        </w:rPr>
      </w:pPr>
    </w:p>
    <w:p w:rsidR="00C01CC0" w:rsidRPr="00B77A88" w:rsidRDefault="00C01CC0" w:rsidP="00DE134B">
      <w:pPr>
        <w:ind w:left="851"/>
        <w:jc w:val="both"/>
        <w:rPr>
          <w:rFonts w:ascii="Arial Narrow" w:hAnsi="Arial Narrow"/>
        </w:rPr>
      </w:pPr>
      <w:r w:rsidRPr="00B77A88">
        <w:rPr>
          <w:rFonts w:ascii="Arial Narrow" w:eastAsia="Times New Roman" w:hAnsi="Arial Narrow" w:cs="Calibri"/>
          <w:b/>
          <w:bCs/>
          <w:sz w:val="20"/>
          <w:szCs w:val="21"/>
        </w:rPr>
        <w:t>INFOCENTRUM  MĚSTA Karlovy Vary, o.p.s.</w:t>
      </w:r>
    </w:p>
    <w:p w:rsidR="00C01CC0" w:rsidRPr="00B77A88" w:rsidRDefault="00C01CC0" w:rsidP="00DE134B">
      <w:pPr>
        <w:ind w:left="851"/>
        <w:jc w:val="both"/>
        <w:rPr>
          <w:rFonts w:ascii="Arial Narrow" w:hAnsi="Arial Narrow"/>
        </w:rPr>
      </w:pPr>
      <w:r w:rsidRPr="00B77A88">
        <w:rPr>
          <w:rFonts w:ascii="Arial Narrow" w:eastAsia="Times New Roman" w:hAnsi="Arial Narrow" w:cs="Calibri"/>
          <w:sz w:val="20"/>
          <w:szCs w:val="21"/>
        </w:rPr>
        <w:t>se sídlem: Husovo náměstí 2/270, Karlovy Vary, 36001</w:t>
      </w:r>
    </w:p>
    <w:p w:rsidR="00C01CC0" w:rsidRPr="00B77A88" w:rsidRDefault="00C01CC0" w:rsidP="00DE134B">
      <w:pPr>
        <w:ind w:left="851"/>
        <w:jc w:val="both"/>
        <w:rPr>
          <w:rFonts w:ascii="Arial Narrow" w:hAnsi="Arial Narrow"/>
        </w:rPr>
      </w:pPr>
      <w:r w:rsidRPr="00B77A88">
        <w:rPr>
          <w:rFonts w:ascii="Arial Narrow" w:eastAsia="Times New Roman" w:hAnsi="Arial Narrow" w:cs="Calibri"/>
          <w:sz w:val="20"/>
          <w:szCs w:val="21"/>
        </w:rPr>
        <w:t>IČ:</w:t>
      </w:r>
      <w:r w:rsidRPr="00B77A88">
        <w:rPr>
          <w:rFonts w:ascii="Arial Narrow" w:hAnsi="Arial Narrow" w:cs="Calibri"/>
          <w:sz w:val="20"/>
          <w:szCs w:val="21"/>
        </w:rPr>
        <w:t>263 30 725</w:t>
      </w:r>
    </w:p>
    <w:p w:rsidR="00C01CC0" w:rsidRPr="00B77A88" w:rsidRDefault="00C01CC0" w:rsidP="00DE134B">
      <w:pPr>
        <w:pStyle w:val="NoSpacing"/>
        <w:ind w:left="851"/>
        <w:jc w:val="both"/>
        <w:rPr>
          <w:rFonts w:ascii="Arial Narrow" w:hAnsi="Arial Narrow"/>
        </w:rPr>
      </w:pPr>
      <w:r w:rsidRPr="00B77A88">
        <w:rPr>
          <w:rFonts w:ascii="Arial Narrow" w:hAnsi="Arial Narrow" w:cs="Calibri"/>
          <w:sz w:val="20"/>
          <w:szCs w:val="21"/>
        </w:rPr>
        <w:t>spisová značka: O 48 vedená u Krajského soudu v Plzni</w:t>
      </w:r>
    </w:p>
    <w:p w:rsidR="00C01CC0" w:rsidRPr="00B77A88" w:rsidRDefault="00C01CC0" w:rsidP="00DE134B">
      <w:pPr>
        <w:ind w:left="851"/>
        <w:jc w:val="both"/>
        <w:rPr>
          <w:rFonts w:ascii="Arial Narrow" w:hAnsi="Arial Narrow"/>
        </w:rPr>
      </w:pPr>
      <w:r w:rsidRPr="00B77A88">
        <w:rPr>
          <w:rFonts w:ascii="Arial Narrow" w:hAnsi="Arial Narrow" w:cs="Calibri"/>
          <w:sz w:val="20"/>
          <w:szCs w:val="21"/>
        </w:rPr>
        <w:t xml:space="preserve">Zastoupená: </w:t>
      </w:r>
      <w:r w:rsidRPr="00B77A88">
        <w:rPr>
          <w:rFonts w:ascii="Arial Narrow" w:eastAsia="Times New Roman" w:hAnsi="Arial Narrow" w:cs="Calibri"/>
          <w:sz w:val="20"/>
          <w:szCs w:val="21"/>
        </w:rPr>
        <w:t>Ing. Jitka Ettler Štěpánková, ředitelkou</w:t>
      </w:r>
    </w:p>
    <w:p w:rsidR="00C01CC0" w:rsidRPr="00B77A88" w:rsidRDefault="00C01CC0" w:rsidP="00DE134B">
      <w:pPr>
        <w:ind w:left="851"/>
        <w:jc w:val="both"/>
        <w:rPr>
          <w:rFonts w:ascii="Arial Narrow" w:hAnsi="Arial Narrow"/>
        </w:rPr>
      </w:pPr>
      <w:r w:rsidRPr="00B77A88">
        <w:rPr>
          <w:rFonts w:ascii="Arial Narrow" w:eastAsia="Times New Roman" w:hAnsi="Arial Narrow" w:cs="Calibri"/>
          <w:sz w:val="20"/>
          <w:szCs w:val="21"/>
        </w:rPr>
        <w:t>Kontaktní osoba: Ing. Jitka Ettler Štěpánková</w:t>
      </w:r>
    </w:p>
    <w:p w:rsidR="00C01CC0" w:rsidRPr="00B77A88" w:rsidRDefault="00C01CC0" w:rsidP="00DE134B">
      <w:pPr>
        <w:ind w:left="851"/>
        <w:jc w:val="both"/>
        <w:rPr>
          <w:rFonts w:ascii="Arial Narrow" w:hAnsi="Arial Narrow"/>
        </w:rPr>
      </w:pPr>
      <w:r w:rsidRPr="00B77A88">
        <w:rPr>
          <w:rFonts w:ascii="Arial Narrow" w:eastAsia="Times New Roman" w:hAnsi="Arial Narrow" w:cs="Calibri"/>
          <w:sz w:val="20"/>
          <w:szCs w:val="21"/>
        </w:rPr>
        <w:t>mobilní telefon: 777 486 082</w:t>
      </w:r>
    </w:p>
    <w:p w:rsidR="00C01CC0" w:rsidRPr="00B77A88" w:rsidRDefault="00C01CC0" w:rsidP="00DE134B">
      <w:pPr>
        <w:ind w:left="851"/>
        <w:jc w:val="both"/>
        <w:rPr>
          <w:rFonts w:ascii="Arial Narrow" w:eastAsia="Calibri" w:hAnsi="Arial Narrow" w:cs="Calibri"/>
          <w:sz w:val="20"/>
          <w:szCs w:val="21"/>
        </w:rPr>
      </w:pPr>
      <w:r w:rsidRPr="00B77A88">
        <w:rPr>
          <w:rFonts w:ascii="Arial Narrow" w:eastAsia="Times New Roman" w:hAnsi="Arial Narrow" w:cs="Calibri"/>
          <w:sz w:val="20"/>
          <w:szCs w:val="21"/>
        </w:rPr>
        <w:t xml:space="preserve">E-mail : </w:t>
      </w:r>
      <w:hyperlink r:id="rId9" w:history="1">
        <w:r w:rsidRPr="00B77A88">
          <w:rPr>
            <w:rStyle w:val="Hypertextovodkaz"/>
            <w:rFonts w:ascii="Arial Narrow" w:eastAsia="Times New Roman" w:hAnsi="Arial Narrow" w:cs="Calibri"/>
            <w:sz w:val="20"/>
            <w:szCs w:val="21"/>
          </w:rPr>
          <w:t>stepankova@karlovyvary.cz</w:t>
        </w:r>
      </w:hyperlink>
    </w:p>
    <w:p w:rsidR="00C01CC0" w:rsidRPr="00B77A88" w:rsidRDefault="00C01CC0" w:rsidP="00DE134B">
      <w:pPr>
        <w:ind w:left="851"/>
        <w:jc w:val="both"/>
        <w:rPr>
          <w:rFonts w:ascii="Arial Narrow" w:hAnsi="Arial Narrow"/>
        </w:rPr>
      </w:pPr>
      <w:r w:rsidRPr="00B77A88">
        <w:rPr>
          <w:rFonts w:ascii="Arial Narrow" w:eastAsia="Calibri" w:hAnsi="Arial Narrow" w:cs="Calibri"/>
          <w:sz w:val="20"/>
          <w:szCs w:val="21"/>
        </w:rPr>
        <w:t xml:space="preserve"> </w:t>
      </w:r>
      <w:r w:rsidRPr="00B77A88">
        <w:rPr>
          <w:rFonts w:ascii="Arial Narrow" w:hAnsi="Arial Narrow" w:cs="Calibri"/>
          <w:sz w:val="20"/>
          <w:szCs w:val="21"/>
        </w:rPr>
        <w:t>(dále jen "</w:t>
      </w:r>
      <w:r w:rsidR="005F2410" w:rsidRPr="00B77A88">
        <w:rPr>
          <w:rFonts w:ascii="Arial Narrow" w:hAnsi="Arial Narrow" w:cs="Calibri"/>
          <w:b/>
          <w:sz w:val="20"/>
          <w:szCs w:val="21"/>
        </w:rPr>
        <w:t>INFOCENTRUM</w:t>
      </w:r>
      <w:r w:rsidRPr="00B77A88">
        <w:rPr>
          <w:rFonts w:ascii="Arial Narrow" w:hAnsi="Arial Narrow" w:cs="Calibri"/>
          <w:sz w:val="20"/>
          <w:szCs w:val="21"/>
        </w:rPr>
        <w:t xml:space="preserve">") </w:t>
      </w:r>
    </w:p>
    <w:p w:rsidR="00C01CC0" w:rsidRPr="00B77A88" w:rsidRDefault="00C01CC0" w:rsidP="00DE134B">
      <w:pPr>
        <w:pStyle w:val="Zkladntext"/>
        <w:ind w:left="851"/>
        <w:rPr>
          <w:rFonts w:ascii="Arial Narrow" w:eastAsia="Times New Roman Bold" w:hAnsi="Arial Narrow" w:cs="Calibri"/>
          <w:color w:val="333333"/>
          <w:sz w:val="20"/>
          <w:szCs w:val="21"/>
        </w:rPr>
      </w:pPr>
    </w:p>
    <w:p w:rsidR="00C01CC0" w:rsidRPr="00B77A88" w:rsidRDefault="00C01CC0" w:rsidP="00DE134B">
      <w:pPr>
        <w:pStyle w:val="Zkladntext"/>
        <w:ind w:left="851"/>
        <w:rPr>
          <w:rFonts w:ascii="Arial Narrow" w:eastAsia="Times New Roman Bold" w:hAnsi="Arial Narrow" w:cs="Calibri"/>
          <w:color w:val="333333"/>
          <w:sz w:val="20"/>
          <w:szCs w:val="21"/>
        </w:rPr>
      </w:pPr>
    </w:p>
    <w:p w:rsidR="00C01CC0" w:rsidRPr="00B77A88" w:rsidRDefault="00C01CC0" w:rsidP="00DE134B">
      <w:pPr>
        <w:pStyle w:val="BodyText3"/>
        <w:ind w:left="851"/>
        <w:jc w:val="center"/>
        <w:rPr>
          <w:rFonts w:ascii="Arial Narrow" w:hAnsi="Arial Narrow"/>
        </w:rPr>
      </w:pPr>
      <w:r w:rsidRPr="00B77A88">
        <w:rPr>
          <w:rFonts w:ascii="Arial Narrow" w:hAnsi="Arial Narrow" w:cs="Calibri"/>
          <w:szCs w:val="21"/>
        </w:rPr>
        <w:t xml:space="preserve">uzavírají níže uvedeného dne, měsíce a roku tuto  </w:t>
      </w:r>
    </w:p>
    <w:p w:rsidR="00C01CC0" w:rsidRPr="00B77A88" w:rsidRDefault="00C01CC0" w:rsidP="00DE134B">
      <w:pPr>
        <w:pStyle w:val="BodyText3"/>
        <w:ind w:left="851"/>
        <w:rPr>
          <w:rFonts w:ascii="Arial Narrow" w:hAnsi="Arial Narrow" w:cs="Calibri"/>
          <w:szCs w:val="21"/>
        </w:rPr>
      </w:pPr>
    </w:p>
    <w:p w:rsidR="00C01CC0" w:rsidRPr="00B77A88" w:rsidRDefault="00C01CC0" w:rsidP="00DE134B">
      <w:pPr>
        <w:pStyle w:val="BodyText3"/>
        <w:spacing w:after="120"/>
        <w:ind w:left="851"/>
        <w:jc w:val="center"/>
        <w:rPr>
          <w:rFonts w:ascii="Arial Narrow" w:eastAsia="Times New Roman Bold" w:hAnsi="Arial Narrow" w:cs="Calibri"/>
          <w:sz w:val="14"/>
          <w:szCs w:val="28"/>
          <w:u w:val="single"/>
        </w:rPr>
      </w:pPr>
    </w:p>
    <w:p w:rsidR="00C01CC0" w:rsidRPr="00B77A88" w:rsidRDefault="00C01CC0" w:rsidP="00DE134B">
      <w:pPr>
        <w:pStyle w:val="Heading"/>
        <w:ind w:left="851"/>
        <w:rPr>
          <w:rFonts w:ascii="Arial Narrow" w:hAnsi="Arial Narrow"/>
          <w:sz w:val="24"/>
          <w:szCs w:val="26"/>
        </w:rPr>
      </w:pPr>
      <w:r w:rsidRPr="00B77A88">
        <w:rPr>
          <w:rFonts w:ascii="Arial Narrow" w:hAnsi="Arial Narrow" w:cs="Calibri"/>
          <w:b/>
          <w:sz w:val="24"/>
          <w:szCs w:val="26"/>
          <w:u w:val="single"/>
        </w:rPr>
        <w:t>Smlouva o zajištění uspořádání festivalu světla</w:t>
      </w:r>
      <w:r w:rsidR="005F2410" w:rsidRPr="00B77A88">
        <w:rPr>
          <w:rFonts w:ascii="Arial Narrow" w:hAnsi="Arial Narrow" w:cs="Calibri"/>
          <w:b/>
          <w:sz w:val="24"/>
          <w:szCs w:val="26"/>
          <w:u w:val="single"/>
        </w:rPr>
        <w:t xml:space="preserve"> VARY°</w:t>
      </w:r>
      <w:r w:rsidR="008B705B" w:rsidRPr="00B77A88">
        <w:rPr>
          <w:rFonts w:ascii="Arial Narrow" w:hAnsi="Arial Narrow" w:cs="Calibri"/>
          <w:b/>
          <w:sz w:val="24"/>
          <w:szCs w:val="26"/>
          <w:u w:val="single"/>
        </w:rPr>
        <w:t>ZÁŘÍ</w:t>
      </w:r>
      <w:r w:rsidR="005F2410" w:rsidRPr="00B77A88">
        <w:rPr>
          <w:rFonts w:ascii="Arial Narrow" w:hAnsi="Arial Narrow" w:cs="Calibri"/>
          <w:b/>
          <w:sz w:val="24"/>
          <w:szCs w:val="26"/>
          <w:u w:val="single"/>
        </w:rPr>
        <w:t xml:space="preserve"> 201</w:t>
      </w:r>
      <w:r w:rsidR="005B0B48">
        <w:rPr>
          <w:rFonts w:ascii="Arial Narrow" w:hAnsi="Arial Narrow" w:cs="Calibri"/>
          <w:b/>
          <w:sz w:val="24"/>
          <w:szCs w:val="26"/>
          <w:u w:val="single"/>
        </w:rPr>
        <w:t>9</w:t>
      </w:r>
      <w:r w:rsidRPr="00B77A88">
        <w:rPr>
          <w:rFonts w:ascii="Arial Narrow" w:hAnsi="Arial Narrow" w:cs="Calibri"/>
          <w:b/>
          <w:sz w:val="24"/>
          <w:szCs w:val="26"/>
          <w:u w:val="single"/>
        </w:rPr>
        <w:t xml:space="preserve"> v Karlových Varech</w:t>
      </w:r>
    </w:p>
    <w:p w:rsidR="00C01CC0" w:rsidRPr="00B77A88" w:rsidRDefault="00C01CC0" w:rsidP="00DE134B">
      <w:pPr>
        <w:spacing w:after="120"/>
        <w:ind w:left="851"/>
        <w:jc w:val="center"/>
        <w:rPr>
          <w:rFonts w:ascii="Arial Narrow" w:eastAsia="Times New Roman" w:hAnsi="Arial Narrow" w:cs="Calibri"/>
          <w:b/>
          <w:sz w:val="20"/>
          <w:szCs w:val="21"/>
          <w:u w:val="single"/>
        </w:rPr>
      </w:pPr>
    </w:p>
    <w:p w:rsidR="00C01CC0" w:rsidRPr="00B77A88" w:rsidRDefault="00C01CC0" w:rsidP="00DE134B">
      <w:pPr>
        <w:spacing w:after="120"/>
        <w:ind w:left="851"/>
        <w:jc w:val="center"/>
        <w:rPr>
          <w:rFonts w:ascii="Arial Narrow" w:hAnsi="Arial Narrow"/>
        </w:rPr>
      </w:pPr>
      <w:r w:rsidRPr="00B77A88">
        <w:rPr>
          <w:rFonts w:ascii="Arial Narrow" w:hAnsi="Arial Narrow" w:cs="Calibri"/>
          <w:b/>
          <w:sz w:val="20"/>
          <w:szCs w:val="21"/>
        </w:rPr>
        <w:t>článek I</w:t>
      </w:r>
    </w:p>
    <w:p w:rsidR="00C01CC0" w:rsidRPr="00B77A88" w:rsidRDefault="00C01CC0" w:rsidP="00DE134B">
      <w:pPr>
        <w:spacing w:after="120"/>
        <w:ind w:left="851"/>
        <w:jc w:val="center"/>
        <w:rPr>
          <w:rFonts w:ascii="Arial Narrow" w:hAnsi="Arial Narrow"/>
        </w:rPr>
      </w:pPr>
      <w:r w:rsidRPr="00B77A88">
        <w:rPr>
          <w:rFonts w:ascii="Arial Narrow" w:hAnsi="Arial Narrow" w:cs="Calibri"/>
          <w:sz w:val="20"/>
          <w:szCs w:val="21"/>
        </w:rPr>
        <w:t xml:space="preserve">Předmět smlouvy </w:t>
      </w:r>
    </w:p>
    <w:p w:rsidR="00C01CC0" w:rsidRPr="00B77A88" w:rsidRDefault="00C01CC0" w:rsidP="00DE134B">
      <w:pPr>
        <w:spacing w:after="120"/>
        <w:ind w:left="851"/>
        <w:jc w:val="center"/>
        <w:rPr>
          <w:rFonts w:ascii="Arial Narrow" w:eastAsia="Times New Roman" w:hAnsi="Arial Narrow" w:cs="Calibri"/>
          <w:sz w:val="20"/>
          <w:szCs w:val="21"/>
        </w:rPr>
      </w:pPr>
    </w:p>
    <w:p w:rsidR="00C01CC0" w:rsidRPr="00B77A88" w:rsidRDefault="00DE134B" w:rsidP="00DE134B">
      <w:pPr>
        <w:numPr>
          <w:ilvl w:val="0"/>
          <w:numId w:val="3"/>
        </w:numPr>
        <w:spacing w:after="120"/>
        <w:ind w:left="851" w:right="113" w:hanging="340"/>
        <w:jc w:val="both"/>
        <w:rPr>
          <w:rFonts w:ascii="Arial Narrow" w:hAnsi="Arial Narrow"/>
        </w:rPr>
      </w:pPr>
      <w:r w:rsidRPr="00B77A88">
        <w:rPr>
          <w:rFonts w:ascii="Arial Narrow" w:hAnsi="Arial Narrow" w:cs="Calibri"/>
          <w:sz w:val="20"/>
          <w:szCs w:val="21"/>
        </w:rPr>
        <w:t xml:space="preserve">    </w:t>
      </w:r>
      <w:r w:rsidR="00C01CC0" w:rsidRPr="00B77A88">
        <w:rPr>
          <w:rFonts w:ascii="Arial Narrow" w:hAnsi="Arial Narrow" w:cs="Calibri"/>
          <w:sz w:val="20"/>
          <w:szCs w:val="21"/>
        </w:rPr>
        <w:t xml:space="preserve">Předmětem této smlouvy je závazek </w:t>
      </w:r>
      <w:r w:rsidR="005F2410" w:rsidRPr="00B77A88">
        <w:rPr>
          <w:rFonts w:ascii="Arial Narrow" w:hAnsi="Arial Narrow" w:cs="Calibri"/>
          <w:sz w:val="20"/>
          <w:szCs w:val="21"/>
        </w:rPr>
        <w:t>SPOLEČNOSTI</w:t>
      </w:r>
      <w:r w:rsidR="00C01CC0" w:rsidRPr="00B77A88">
        <w:rPr>
          <w:rFonts w:ascii="Arial Narrow" w:hAnsi="Arial Narrow" w:cs="Calibri"/>
          <w:sz w:val="20"/>
          <w:szCs w:val="21"/>
        </w:rPr>
        <w:t xml:space="preserve"> zajistit pro </w:t>
      </w:r>
      <w:r w:rsidR="005F2410" w:rsidRPr="00B77A88">
        <w:rPr>
          <w:rFonts w:ascii="Arial Narrow" w:hAnsi="Arial Narrow" w:cs="Calibri"/>
          <w:sz w:val="20"/>
          <w:szCs w:val="21"/>
        </w:rPr>
        <w:t>INFOCENTRUM</w:t>
      </w:r>
      <w:r w:rsidR="00C01CC0" w:rsidRPr="00B77A88">
        <w:rPr>
          <w:rFonts w:ascii="Arial Narrow" w:hAnsi="Arial Narrow" w:cs="Calibri"/>
          <w:sz w:val="20"/>
          <w:szCs w:val="21"/>
        </w:rPr>
        <w:t xml:space="preserve"> realizaci </w:t>
      </w:r>
      <w:r w:rsidR="005F2410" w:rsidRPr="00B77A88">
        <w:rPr>
          <w:rFonts w:ascii="Arial Narrow" w:hAnsi="Arial Narrow" w:cs="Calibri"/>
          <w:sz w:val="20"/>
          <w:szCs w:val="21"/>
        </w:rPr>
        <w:t>f</w:t>
      </w:r>
      <w:r w:rsidR="00C01CC0" w:rsidRPr="00B77A88">
        <w:rPr>
          <w:rFonts w:ascii="Arial Narrow" w:hAnsi="Arial Narrow" w:cs="Calibri"/>
          <w:sz w:val="20"/>
          <w:szCs w:val="21"/>
        </w:rPr>
        <w:t xml:space="preserve">estivalu světla </w:t>
      </w:r>
      <w:r w:rsidR="005F2410" w:rsidRPr="00B77A88">
        <w:rPr>
          <w:rFonts w:ascii="Arial Narrow" w:hAnsi="Arial Narrow" w:cs="Calibri"/>
          <w:sz w:val="20"/>
          <w:szCs w:val="21"/>
        </w:rPr>
        <w:t xml:space="preserve">VARY°ZÁŘÍ </w:t>
      </w:r>
      <w:r w:rsidR="00C01CC0" w:rsidRPr="00B77A88">
        <w:rPr>
          <w:rFonts w:ascii="Arial Narrow" w:hAnsi="Arial Narrow" w:cs="Calibri"/>
          <w:sz w:val="20"/>
          <w:szCs w:val="21"/>
        </w:rPr>
        <w:t xml:space="preserve">(dále jen festival) na níže zaznačených stanovištích v Karlových Varech v termínu </w:t>
      </w:r>
      <w:r w:rsidR="005B0B48">
        <w:rPr>
          <w:rFonts w:ascii="Arial Narrow" w:hAnsi="Arial Narrow" w:cs="Calibri"/>
          <w:sz w:val="20"/>
          <w:szCs w:val="21"/>
        </w:rPr>
        <w:t>6</w:t>
      </w:r>
      <w:r w:rsidR="00C01CC0" w:rsidRPr="00B77A88">
        <w:rPr>
          <w:rFonts w:ascii="Arial Narrow" w:hAnsi="Arial Narrow" w:cs="Calibri"/>
          <w:sz w:val="20"/>
          <w:szCs w:val="21"/>
        </w:rPr>
        <w:t>.</w:t>
      </w:r>
      <w:r w:rsidR="005B0B48">
        <w:rPr>
          <w:rFonts w:ascii="Arial Narrow" w:hAnsi="Arial Narrow" w:cs="Calibri"/>
          <w:sz w:val="20"/>
          <w:szCs w:val="21"/>
        </w:rPr>
        <w:t xml:space="preserve"> – 7</w:t>
      </w:r>
      <w:r w:rsidR="005F2410" w:rsidRPr="00B77A88">
        <w:rPr>
          <w:rFonts w:ascii="Arial Narrow" w:hAnsi="Arial Narrow" w:cs="Calibri"/>
          <w:sz w:val="20"/>
          <w:szCs w:val="21"/>
        </w:rPr>
        <w:t>. 9.</w:t>
      </w:r>
      <w:r w:rsidR="00C01CC0" w:rsidRPr="00B77A88">
        <w:rPr>
          <w:rFonts w:ascii="Arial Narrow" w:hAnsi="Arial Narrow" w:cs="Calibri"/>
          <w:sz w:val="20"/>
          <w:szCs w:val="21"/>
        </w:rPr>
        <w:t xml:space="preserve"> 201</w:t>
      </w:r>
      <w:r w:rsidR="005B0B48">
        <w:rPr>
          <w:rFonts w:ascii="Arial Narrow" w:hAnsi="Arial Narrow" w:cs="Calibri"/>
          <w:sz w:val="20"/>
          <w:szCs w:val="21"/>
        </w:rPr>
        <w:t>9</w:t>
      </w:r>
      <w:r w:rsidR="005F2410" w:rsidRPr="00B77A88">
        <w:rPr>
          <w:rFonts w:ascii="Arial Narrow" w:hAnsi="Arial Narrow" w:cs="Calibri"/>
          <w:sz w:val="20"/>
          <w:szCs w:val="21"/>
        </w:rPr>
        <w:t>.</w:t>
      </w:r>
      <w:r w:rsidR="00C01CC0" w:rsidRPr="00B77A88">
        <w:rPr>
          <w:rFonts w:ascii="Arial Narrow" w:hAnsi="Arial Narrow" w:cs="Calibri"/>
          <w:sz w:val="20"/>
          <w:szCs w:val="21"/>
        </w:rPr>
        <w:t xml:space="preserve"> Zajištění a odbavení festivalu proběhne dle níže specifikovaných podmínek této smlouvy. Přitom platí, </w:t>
      </w:r>
      <w:r w:rsidR="008B705B" w:rsidRPr="00B77A88">
        <w:rPr>
          <w:rFonts w:ascii="Arial Narrow" w:hAnsi="Arial Narrow" w:cs="Calibri"/>
          <w:sz w:val="20"/>
          <w:szCs w:val="21"/>
        </w:rPr>
        <w:t>že SPOLEČNOST</w:t>
      </w:r>
      <w:r w:rsidR="00C01CC0" w:rsidRPr="00B77A88">
        <w:rPr>
          <w:rFonts w:ascii="Arial Narrow" w:hAnsi="Arial Narrow" w:cs="Calibri"/>
          <w:sz w:val="20"/>
          <w:szCs w:val="21"/>
        </w:rPr>
        <w:t xml:space="preserve"> je vázán</w:t>
      </w:r>
      <w:r w:rsidR="005F2410" w:rsidRPr="00B77A88">
        <w:rPr>
          <w:rFonts w:ascii="Arial Narrow" w:hAnsi="Arial Narrow" w:cs="Calibri"/>
          <w:sz w:val="20"/>
          <w:szCs w:val="21"/>
        </w:rPr>
        <w:t>a</w:t>
      </w:r>
      <w:r w:rsidR="00C01CC0" w:rsidRPr="00B77A88">
        <w:rPr>
          <w:rFonts w:ascii="Arial Narrow" w:hAnsi="Arial Narrow" w:cs="Calibri"/>
          <w:sz w:val="20"/>
          <w:szCs w:val="21"/>
        </w:rPr>
        <w:t>:</w:t>
      </w:r>
    </w:p>
    <w:p w:rsidR="00C01CC0" w:rsidRPr="00B77A88" w:rsidRDefault="00C01CC0" w:rsidP="00DE134B">
      <w:pPr>
        <w:numPr>
          <w:ilvl w:val="0"/>
          <w:numId w:val="7"/>
        </w:numPr>
        <w:spacing w:after="120"/>
        <w:ind w:left="1418" w:right="113"/>
        <w:jc w:val="both"/>
        <w:rPr>
          <w:rFonts w:ascii="Arial Narrow" w:hAnsi="Arial Narrow"/>
        </w:rPr>
      </w:pPr>
      <w:r w:rsidRPr="00B77A88">
        <w:rPr>
          <w:rFonts w:ascii="Arial Narrow" w:eastAsia="Times New Roman Bold" w:hAnsi="Arial Narrow" w:cs="Calibri"/>
          <w:sz w:val="20"/>
          <w:szCs w:val="21"/>
        </w:rPr>
        <w:t>touto smlouvou,</w:t>
      </w:r>
    </w:p>
    <w:p w:rsidR="00C01CC0" w:rsidRPr="00B77A88" w:rsidRDefault="00C01CC0" w:rsidP="00DE134B">
      <w:pPr>
        <w:numPr>
          <w:ilvl w:val="0"/>
          <w:numId w:val="7"/>
        </w:numPr>
        <w:spacing w:after="120"/>
        <w:ind w:left="1418" w:right="113"/>
        <w:jc w:val="both"/>
        <w:rPr>
          <w:rFonts w:ascii="Arial Narrow" w:eastAsia="Times New Roman Bold" w:hAnsi="Arial Narrow" w:cs="Calibri"/>
          <w:sz w:val="20"/>
          <w:szCs w:val="21"/>
        </w:rPr>
      </w:pPr>
      <w:r w:rsidRPr="00B77A88">
        <w:rPr>
          <w:rFonts w:ascii="Arial Narrow" w:eastAsia="Times New Roman Bold" w:hAnsi="Arial Narrow" w:cs="Calibri"/>
          <w:sz w:val="20"/>
          <w:szCs w:val="21"/>
        </w:rPr>
        <w:t>výzvou více zájemcům k podání nabídky na zajištění akce Festival světla v roce 201</w:t>
      </w:r>
      <w:r w:rsidR="005B0B48">
        <w:rPr>
          <w:rFonts w:ascii="Arial Narrow" w:eastAsia="Times New Roman Bold" w:hAnsi="Arial Narrow" w:cs="Calibri"/>
          <w:sz w:val="20"/>
          <w:szCs w:val="21"/>
        </w:rPr>
        <w:t>9</w:t>
      </w:r>
      <w:r w:rsidRPr="00B77A88">
        <w:rPr>
          <w:rFonts w:ascii="Arial Narrow" w:eastAsia="Times New Roman Bold" w:hAnsi="Arial Narrow" w:cs="Calibri"/>
          <w:sz w:val="20"/>
          <w:szCs w:val="21"/>
        </w:rPr>
        <w:t>,</w:t>
      </w:r>
    </w:p>
    <w:p w:rsidR="00C01CC0" w:rsidRPr="00B77A88" w:rsidRDefault="00C01CC0" w:rsidP="00DE134B">
      <w:pPr>
        <w:numPr>
          <w:ilvl w:val="0"/>
          <w:numId w:val="7"/>
        </w:numPr>
        <w:spacing w:after="120"/>
        <w:ind w:left="1418" w:right="113"/>
        <w:jc w:val="both"/>
        <w:rPr>
          <w:rFonts w:ascii="Arial Narrow" w:hAnsi="Arial Narrow"/>
        </w:rPr>
      </w:pPr>
      <w:r w:rsidRPr="00B77A88">
        <w:rPr>
          <w:rFonts w:ascii="Arial Narrow" w:eastAsia="Times New Roman Bold" w:hAnsi="Arial Narrow" w:cs="Calibri"/>
          <w:sz w:val="20"/>
          <w:szCs w:val="21"/>
        </w:rPr>
        <w:t>právními předpisy,</w:t>
      </w:r>
    </w:p>
    <w:p w:rsidR="00C01CC0" w:rsidRPr="00B77A88" w:rsidRDefault="00C01CC0" w:rsidP="00DE134B">
      <w:pPr>
        <w:numPr>
          <w:ilvl w:val="0"/>
          <w:numId w:val="7"/>
        </w:numPr>
        <w:spacing w:after="120"/>
        <w:ind w:left="1418" w:right="113"/>
        <w:jc w:val="both"/>
        <w:rPr>
          <w:rFonts w:ascii="Arial Narrow" w:hAnsi="Arial Narrow"/>
        </w:rPr>
      </w:pPr>
      <w:r w:rsidRPr="00B77A88">
        <w:rPr>
          <w:rFonts w:ascii="Arial Narrow" w:eastAsia="Times New Roman Bold" w:hAnsi="Arial Narrow" w:cs="Calibri"/>
          <w:sz w:val="20"/>
          <w:szCs w:val="21"/>
        </w:rPr>
        <w:t>technickými normami.</w:t>
      </w:r>
    </w:p>
    <w:p w:rsidR="00C01CC0" w:rsidRPr="00B77A88" w:rsidRDefault="00C01CC0" w:rsidP="00DE134B">
      <w:pPr>
        <w:spacing w:after="120"/>
        <w:ind w:left="851"/>
        <w:jc w:val="center"/>
        <w:rPr>
          <w:rFonts w:ascii="Arial Narrow" w:hAnsi="Arial Narrow"/>
        </w:rPr>
      </w:pPr>
      <w:r w:rsidRPr="00B77A88">
        <w:rPr>
          <w:rFonts w:ascii="Arial Narrow" w:hAnsi="Arial Narrow" w:cs="Calibri"/>
          <w:b/>
          <w:sz w:val="20"/>
          <w:szCs w:val="21"/>
        </w:rPr>
        <w:t>článek II</w:t>
      </w:r>
    </w:p>
    <w:p w:rsidR="00C01CC0" w:rsidRPr="00B77A88" w:rsidRDefault="00C01CC0" w:rsidP="00DE134B">
      <w:pPr>
        <w:spacing w:after="120"/>
        <w:ind w:left="851"/>
        <w:jc w:val="center"/>
        <w:rPr>
          <w:rFonts w:ascii="Arial Narrow" w:hAnsi="Arial Narrow"/>
        </w:rPr>
      </w:pPr>
      <w:r w:rsidRPr="00B77A88">
        <w:rPr>
          <w:rFonts w:ascii="Arial Narrow" w:hAnsi="Arial Narrow" w:cs="Calibri"/>
          <w:sz w:val="20"/>
          <w:szCs w:val="21"/>
        </w:rPr>
        <w:t>Účel a podmínky smlouvy</w:t>
      </w:r>
    </w:p>
    <w:p w:rsidR="00C01CC0" w:rsidRPr="00B77A88" w:rsidRDefault="00C01CC0" w:rsidP="00DE134B">
      <w:pPr>
        <w:spacing w:after="120"/>
        <w:ind w:left="851"/>
        <w:jc w:val="both"/>
        <w:rPr>
          <w:rFonts w:ascii="Arial Narrow" w:eastAsia="Times New Roman" w:hAnsi="Arial Narrow" w:cs="Calibri"/>
          <w:sz w:val="20"/>
          <w:szCs w:val="21"/>
        </w:rPr>
      </w:pPr>
    </w:p>
    <w:p w:rsidR="00C01CC0" w:rsidRPr="00B77A88" w:rsidRDefault="005F2410" w:rsidP="00DE134B">
      <w:pPr>
        <w:pStyle w:val="ListParagraph"/>
        <w:numPr>
          <w:ilvl w:val="1"/>
          <w:numId w:val="5"/>
        </w:numPr>
        <w:tabs>
          <w:tab w:val="clear" w:pos="1440"/>
          <w:tab w:val="num" w:pos="851"/>
        </w:tabs>
        <w:spacing w:after="120"/>
        <w:ind w:left="851" w:hanging="340"/>
        <w:jc w:val="both"/>
        <w:rPr>
          <w:rFonts w:ascii="Arial Narrow" w:hAnsi="Arial Narrow"/>
        </w:rPr>
      </w:pPr>
      <w:r w:rsidRPr="00B77A88">
        <w:rPr>
          <w:rFonts w:ascii="Arial Narrow" w:hAnsi="Arial Narrow" w:cs="Calibri"/>
          <w:sz w:val="20"/>
          <w:szCs w:val="21"/>
        </w:rPr>
        <w:t>SPOLEČNOST</w:t>
      </w:r>
      <w:r w:rsidR="00C01CC0" w:rsidRPr="00B77A88">
        <w:rPr>
          <w:rFonts w:ascii="Arial Narrow" w:hAnsi="Arial Narrow" w:cs="Calibri"/>
          <w:sz w:val="20"/>
          <w:szCs w:val="21"/>
        </w:rPr>
        <w:t xml:space="preserve"> se zavazuje zajistit pro </w:t>
      </w:r>
      <w:r w:rsidRPr="00B77A88">
        <w:rPr>
          <w:rFonts w:ascii="Arial Narrow" w:hAnsi="Arial Narrow" w:cs="Calibri"/>
          <w:sz w:val="20"/>
          <w:szCs w:val="21"/>
        </w:rPr>
        <w:t>INFOCENTRUM</w:t>
      </w:r>
      <w:r w:rsidR="00C01CC0" w:rsidRPr="00B77A88">
        <w:rPr>
          <w:rFonts w:ascii="Arial Narrow" w:hAnsi="Arial Narrow" w:cs="Calibri"/>
          <w:sz w:val="20"/>
          <w:szCs w:val="21"/>
        </w:rPr>
        <w:t xml:space="preserve"> níže specifikovaný festival světla. </w:t>
      </w:r>
      <w:r w:rsidRPr="00B77A88">
        <w:rPr>
          <w:rFonts w:ascii="Arial Narrow" w:hAnsi="Arial Narrow" w:cs="Calibri"/>
          <w:sz w:val="20"/>
          <w:szCs w:val="21"/>
        </w:rPr>
        <w:t>SPOLEČNOST</w:t>
      </w:r>
      <w:r w:rsidR="00C01CC0" w:rsidRPr="00B77A88">
        <w:rPr>
          <w:rFonts w:ascii="Arial Narrow" w:hAnsi="Arial Narrow" w:cs="Calibri"/>
          <w:sz w:val="20"/>
          <w:szCs w:val="21"/>
        </w:rPr>
        <w:t xml:space="preserve"> navrhne námět a textový storyboard jednotlivých stanovišť festivalu, který  </w:t>
      </w:r>
      <w:r w:rsidRPr="00B77A88">
        <w:rPr>
          <w:rFonts w:ascii="Arial Narrow" w:hAnsi="Arial Narrow" w:cs="Calibri"/>
          <w:sz w:val="20"/>
          <w:szCs w:val="21"/>
        </w:rPr>
        <w:t>INFOCENTRU</w:t>
      </w:r>
      <w:r w:rsidR="00C01CC0" w:rsidRPr="00B77A88">
        <w:rPr>
          <w:rFonts w:ascii="Arial Narrow" w:hAnsi="Arial Narrow" w:cs="Calibri"/>
          <w:sz w:val="20"/>
          <w:szCs w:val="21"/>
        </w:rPr>
        <w:t xml:space="preserve">  </w:t>
      </w:r>
      <w:r w:rsidRPr="00B77A88">
        <w:rPr>
          <w:rFonts w:ascii="Arial Narrow" w:hAnsi="Arial Narrow" w:cs="Calibri"/>
          <w:sz w:val="20"/>
          <w:szCs w:val="21"/>
        </w:rPr>
        <w:t>doručí emailovou</w:t>
      </w:r>
      <w:r w:rsidR="00C01CC0" w:rsidRPr="00B77A88">
        <w:rPr>
          <w:rFonts w:ascii="Arial Narrow" w:hAnsi="Arial Narrow" w:cs="Calibri"/>
          <w:sz w:val="20"/>
          <w:szCs w:val="21"/>
        </w:rPr>
        <w:t xml:space="preserve"> formou.  Cena festivalu, termín provedení a popis jednotlivých stanovišť festivalu jsou uvedeny níže v této smlouvě. </w:t>
      </w:r>
    </w:p>
    <w:p w:rsidR="00C01CC0" w:rsidRPr="00B77A88" w:rsidRDefault="005F2410" w:rsidP="00DE134B">
      <w:pPr>
        <w:pStyle w:val="ListParagraph"/>
        <w:numPr>
          <w:ilvl w:val="1"/>
          <w:numId w:val="5"/>
        </w:numPr>
        <w:tabs>
          <w:tab w:val="clear" w:pos="1440"/>
          <w:tab w:val="num" w:pos="851"/>
        </w:tabs>
        <w:spacing w:after="120"/>
        <w:ind w:left="851"/>
        <w:jc w:val="both"/>
        <w:rPr>
          <w:rFonts w:ascii="Arial Narrow" w:hAnsi="Arial Narrow"/>
        </w:rPr>
      </w:pPr>
      <w:r w:rsidRPr="00B77A88">
        <w:rPr>
          <w:rFonts w:ascii="Arial Narrow" w:eastAsia="Times New Roman" w:hAnsi="Arial Narrow" w:cs="Calibri"/>
          <w:sz w:val="20"/>
          <w:szCs w:val="21"/>
        </w:rPr>
        <w:t>SPOLEČNOST</w:t>
      </w:r>
      <w:r w:rsidR="00C01CC0" w:rsidRPr="00B77A88">
        <w:rPr>
          <w:rFonts w:ascii="Arial Narrow" w:eastAsia="Times New Roman" w:hAnsi="Arial Narrow" w:cs="Calibri"/>
          <w:sz w:val="20"/>
          <w:szCs w:val="21"/>
        </w:rPr>
        <w:t xml:space="preserve"> se zavazuje výlučně na svůj účet řádně zajistit a vypořádat práva, zejména vypořádat honoráře a odměny vlastníků práv v souvislosti se všemi podklady</w:t>
      </w:r>
      <w:r w:rsidR="008B705B" w:rsidRPr="00B77A88">
        <w:rPr>
          <w:rFonts w:ascii="Arial Narrow" w:eastAsia="Times New Roman" w:hAnsi="Arial Narrow" w:cs="Calibri"/>
          <w:sz w:val="20"/>
          <w:szCs w:val="21"/>
        </w:rPr>
        <w:t xml:space="preserve"> k tvorbě festivalu</w:t>
      </w:r>
      <w:r w:rsidR="00C01CC0" w:rsidRPr="00B77A88">
        <w:rPr>
          <w:rFonts w:ascii="Arial Narrow" w:eastAsia="Times New Roman" w:hAnsi="Arial Narrow" w:cs="Calibri"/>
          <w:sz w:val="20"/>
          <w:szCs w:val="21"/>
        </w:rPr>
        <w:t xml:space="preserve">. </w:t>
      </w:r>
    </w:p>
    <w:p w:rsidR="00C01CC0" w:rsidRPr="00B77A88" w:rsidRDefault="00C01CC0" w:rsidP="00DE134B">
      <w:pPr>
        <w:pStyle w:val="ListParagraph"/>
        <w:numPr>
          <w:ilvl w:val="1"/>
          <w:numId w:val="5"/>
        </w:numPr>
        <w:tabs>
          <w:tab w:val="clear" w:pos="1440"/>
          <w:tab w:val="num" w:pos="851"/>
        </w:tabs>
        <w:spacing w:after="120"/>
        <w:ind w:left="851"/>
        <w:jc w:val="both"/>
        <w:rPr>
          <w:rFonts w:ascii="Arial Narrow" w:hAnsi="Arial Narrow"/>
        </w:rPr>
      </w:pPr>
      <w:r w:rsidRPr="00B77A88">
        <w:rPr>
          <w:rFonts w:ascii="Arial Narrow" w:eastAsia="Calibri" w:hAnsi="Arial Narrow" w:cs="Calibri"/>
          <w:sz w:val="20"/>
          <w:szCs w:val="21"/>
        </w:rPr>
        <w:t xml:space="preserve"> </w:t>
      </w:r>
      <w:r w:rsidR="005F2410" w:rsidRPr="00B77A88">
        <w:rPr>
          <w:rFonts w:ascii="Arial Narrow" w:eastAsia="Times New Roman" w:hAnsi="Arial Narrow" w:cs="Calibri"/>
          <w:sz w:val="20"/>
          <w:szCs w:val="21"/>
        </w:rPr>
        <w:t>INFOCENTRUM</w:t>
      </w:r>
      <w:r w:rsidR="008B705B" w:rsidRPr="00B77A88">
        <w:rPr>
          <w:rFonts w:ascii="Arial Narrow" w:eastAsia="Times New Roman" w:hAnsi="Arial Narrow" w:cs="Calibri"/>
          <w:sz w:val="20"/>
          <w:szCs w:val="21"/>
        </w:rPr>
        <w:t xml:space="preserve"> se zavazuje</w:t>
      </w:r>
      <w:r w:rsidRPr="00B77A88">
        <w:rPr>
          <w:rFonts w:ascii="Arial Narrow" w:eastAsia="Times New Roman" w:hAnsi="Arial Narrow" w:cs="Calibri"/>
          <w:sz w:val="20"/>
          <w:szCs w:val="21"/>
        </w:rPr>
        <w:t xml:space="preserve"> ke spolupráci se </w:t>
      </w:r>
      <w:r w:rsidR="005F2410" w:rsidRPr="00B77A88">
        <w:rPr>
          <w:rFonts w:ascii="Arial Narrow" w:eastAsia="Times New Roman" w:hAnsi="Arial Narrow" w:cs="Calibri"/>
          <w:sz w:val="20"/>
          <w:szCs w:val="21"/>
        </w:rPr>
        <w:t xml:space="preserve">SPOLEČNOSTÍ </w:t>
      </w:r>
      <w:r w:rsidRPr="00B77A88">
        <w:rPr>
          <w:rFonts w:ascii="Arial Narrow" w:eastAsia="Times New Roman" w:hAnsi="Arial Narrow" w:cs="Calibri"/>
          <w:sz w:val="20"/>
          <w:szCs w:val="21"/>
        </w:rPr>
        <w:t xml:space="preserve">za účelem plnění této smlouvy. </w:t>
      </w:r>
      <w:r w:rsidR="005F2410" w:rsidRPr="00B77A88">
        <w:rPr>
          <w:rFonts w:ascii="Arial Narrow" w:eastAsia="Times New Roman" w:hAnsi="Arial Narrow" w:cs="Calibri"/>
          <w:sz w:val="20"/>
          <w:szCs w:val="21"/>
        </w:rPr>
        <w:t>INFOCENTRUM</w:t>
      </w:r>
      <w:r w:rsidRPr="00B77A88">
        <w:rPr>
          <w:rFonts w:ascii="Arial Narrow" w:eastAsia="Times New Roman" w:hAnsi="Arial Narrow" w:cs="Calibri"/>
          <w:sz w:val="20"/>
          <w:szCs w:val="21"/>
        </w:rPr>
        <w:t xml:space="preserve"> se rovněž zavazuje, že za tímto účelem bude jednat, bude-li to nutné</w:t>
      </w:r>
      <w:r w:rsidR="008B705B" w:rsidRPr="00B77A88">
        <w:rPr>
          <w:rFonts w:ascii="Arial Narrow" w:eastAsia="Times New Roman" w:hAnsi="Arial Narrow" w:cs="Calibri"/>
          <w:sz w:val="20"/>
          <w:szCs w:val="21"/>
        </w:rPr>
        <w:t>,</w:t>
      </w:r>
      <w:r w:rsidRPr="00B77A88">
        <w:rPr>
          <w:rFonts w:ascii="Arial Narrow" w:eastAsia="Times New Roman" w:hAnsi="Arial Narrow" w:cs="Calibri"/>
          <w:sz w:val="20"/>
          <w:szCs w:val="21"/>
        </w:rPr>
        <w:t xml:space="preserve"> se Statutárním městem Karlovy Vary a případně i dalšími </w:t>
      </w:r>
      <w:r w:rsidR="005F2410" w:rsidRPr="00B77A88">
        <w:rPr>
          <w:rFonts w:ascii="Arial Narrow" w:eastAsia="Times New Roman" w:hAnsi="Arial Narrow" w:cs="Calibri"/>
          <w:sz w:val="20"/>
          <w:szCs w:val="21"/>
        </w:rPr>
        <w:t>společnostmi</w:t>
      </w:r>
      <w:r w:rsidRPr="00B77A88">
        <w:rPr>
          <w:rFonts w:ascii="Arial Narrow" w:eastAsia="Times New Roman" w:hAnsi="Arial Narrow" w:cs="Calibri"/>
          <w:sz w:val="20"/>
          <w:szCs w:val="21"/>
        </w:rPr>
        <w:t>, založenými nebo zřízeními Statutárním městem Karlovy Vary, které mohou mít vliv na hladký průběh festivalu. Především se jedná o povolení k pořádání festivalu a všech jeho stanovišť</w:t>
      </w:r>
      <w:r w:rsidR="005F2410" w:rsidRPr="00B77A88">
        <w:rPr>
          <w:rFonts w:ascii="Arial Narrow" w:eastAsia="Times New Roman" w:hAnsi="Arial Narrow" w:cs="Calibri"/>
          <w:sz w:val="20"/>
          <w:szCs w:val="21"/>
        </w:rPr>
        <w:t>.</w:t>
      </w:r>
      <w:r w:rsidRPr="00B77A88">
        <w:rPr>
          <w:rFonts w:ascii="Arial Narrow" w:eastAsia="Times New Roman" w:hAnsi="Arial Narrow" w:cs="Calibri"/>
          <w:sz w:val="20"/>
          <w:szCs w:val="21"/>
        </w:rPr>
        <w:t xml:space="preserve">  </w:t>
      </w:r>
    </w:p>
    <w:p w:rsidR="00C01CC0" w:rsidRPr="00B77A88" w:rsidRDefault="00C01CC0" w:rsidP="00DE134B">
      <w:pPr>
        <w:numPr>
          <w:ilvl w:val="1"/>
          <w:numId w:val="5"/>
        </w:numPr>
        <w:tabs>
          <w:tab w:val="clear" w:pos="1440"/>
          <w:tab w:val="num" w:pos="851"/>
          <w:tab w:val="left" w:pos="993"/>
        </w:tabs>
        <w:spacing w:after="120"/>
        <w:ind w:left="851" w:hanging="411"/>
        <w:jc w:val="both"/>
        <w:rPr>
          <w:rFonts w:ascii="Arial Narrow" w:hAnsi="Arial Narrow"/>
        </w:rPr>
      </w:pPr>
      <w:r w:rsidRPr="00B77A88">
        <w:rPr>
          <w:rFonts w:ascii="Arial Narrow" w:eastAsia="Calibri" w:hAnsi="Arial Narrow" w:cs="Calibri"/>
          <w:sz w:val="20"/>
          <w:szCs w:val="21"/>
        </w:rPr>
        <w:lastRenderedPageBreak/>
        <w:t xml:space="preserve"> </w:t>
      </w:r>
      <w:r w:rsidR="005F2410" w:rsidRPr="00B77A88">
        <w:rPr>
          <w:rFonts w:ascii="Arial Narrow" w:hAnsi="Arial Narrow" w:cs="Calibri"/>
          <w:sz w:val="20"/>
          <w:szCs w:val="21"/>
        </w:rPr>
        <w:t>INFOCENTRUM</w:t>
      </w:r>
      <w:r w:rsidRPr="00B77A88">
        <w:rPr>
          <w:rFonts w:ascii="Arial Narrow" w:hAnsi="Arial Narrow" w:cs="Calibri"/>
          <w:sz w:val="20"/>
          <w:szCs w:val="21"/>
        </w:rPr>
        <w:t xml:space="preserve"> je obeznámen</w:t>
      </w:r>
      <w:r w:rsidR="005F2410" w:rsidRPr="00B77A88">
        <w:rPr>
          <w:rFonts w:ascii="Arial Narrow" w:hAnsi="Arial Narrow" w:cs="Calibri"/>
          <w:sz w:val="20"/>
          <w:szCs w:val="21"/>
        </w:rPr>
        <w:t>o</w:t>
      </w:r>
      <w:r w:rsidRPr="00B77A88">
        <w:rPr>
          <w:rFonts w:ascii="Arial Narrow" w:hAnsi="Arial Narrow" w:cs="Calibri"/>
          <w:sz w:val="20"/>
          <w:szCs w:val="21"/>
        </w:rPr>
        <w:t xml:space="preserve"> s tím, že jakékoliv zasahování a upravování výsledné podoby jednotlivých stanovišť festivalu a úprava dodaných záznamů je nepřípustné. </w:t>
      </w:r>
      <w:r w:rsidR="005F2410" w:rsidRPr="00B77A88">
        <w:rPr>
          <w:rFonts w:ascii="Arial Narrow" w:hAnsi="Arial Narrow" w:cs="Calibri"/>
          <w:sz w:val="20"/>
          <w:szCs w:val="21"/>
        </w:rPr>
        <w:t>INFOCENTRUM</w:t>
      </w:r>
      <w:r w:rsidRPr="00B77A88">
        <w:rPr>
          <w:rFonts w:ascii="Arial Narrow" w:hAnsi="Arial Narrow" w:cs="Calibri"/>
          <w:sz w:val="20"/>
          <w:szCs w:val="21"/>
        </w:rPr>
        <w:t xml:space="preserve"> je obeznámen</w:t>
      </w:r>
      <w:r w:rsidR="008B705B" w:rsidRPr="00B77A88">
        <w:rPr>
          <w:rFonts w:ascii="Arial Narrow" w:hAnsi="Arial Narrow" w:cs="Calibri"/>
          <w:sz w:val="20"/>
          <w:szCs w:val="21"/>
        </w:rPr>
        <w:t>o</w:t>
      </w:r>
      <w:r w:rsidRPr="00B77A88">
        <w:rPr>
          <w:rFonts w:ascii="Arial Narrow" w:hAnsi="Arial Narrow" w:cs="Calibri"/>
          <w:sz w:val="20"/>
          <w:szCs w:val="21"/>
        </w:rPr>
        <w:t xml:space="preserve"> s tím, že veškeré podklady může užívat pouze k výše zmíněným účelům</w:t>
      </w:r>
      <w:r w:rsidR="005F2410" w:rsidRPr="00B77A88">
        <w:rPr>
          <w:rFonts w:ascii="Arial Narrow" w:hAnsi="Arial Narrow" w:cs="Calibri"/>
          <w:sz w:val="20"/>
          <w:szCs w:val="21"/>
        </w:rPr>
        <w:t>,</w:t>
      </w:r>
      <w:r w:rsidRPr="00B77A88">
        <w:rPr>
          <w:rFonts w:ascii="Arial Narrow" w:hAnsi="Arial Narrow" w:cs="Calibri"/>
          <w:sz w:val="20"/>
          <w:szCs w:val="21"/>
        </w:rPr>
        <w:t xml:space="preserve"> ostatní užití je bez souhlasu </w:t>
      </w:r>
      <w:r w:rsidR="005F2410" w:rsidRPr="00B77A88">
        <w:rPr>
          <w:rFonts w:ascii="Arial Narrow" w:hAnsi="Arial Narrow" w:cs="Calibri"/>
          <w:sz w:val="20"/>
          <w:szCs w:val="21"/>
        </w:rPr>
        <w:t>SPOLEČNOSTI</w:t>
      </w:r>
      <w:r w:rsidRPr="00B77A88">
        <w:rPr>
          <w:rFonts w:ascii="Arial Narrow" w:hAnsi="Arial Narrow" w:cs="Calibri"/>
          <w:sz w:val="20"/>
          <w:szCs w:val="21"/>
        </w:rPr>
        <w:t xml:space="preserve"> nepřípustné.</w:t>
      </w:r>
      <w:r w:rsidR="00676C00" w:rsidRPr="00B77A88">
        <w:rPr>
          <w:rFonts w:ascii="Arial Narrow" w:hAnsi="Arial Narrow" w:cs="Calibri"/>
          <w:sz w:val="20"/>
          <w:szCs w:val="21"/>
        </w:rPr>
        <w:t xml:space="preserve"> </w:t>
      </w:r>
      <w:r w:rsidR="005F2410" w:rsidRPr="00B77A88">
        <w:rPr>
          <w:rFonts w:ascii="Arial Narrow" w:hAnsi="Arial Narrow" w:cs="Calibri"/>
          <w:sz w:val="20"/>
          <w:szCs w:val="21"/>
        </w:rPr>
        <w:t>INFOCENTRUM</w:t>
      </w:r>
      <w:r w:rsidRPr="00B77A88">
        <w:rPr>
          <w:rFonts w:ascii="Arial Narrow" w:hAnsi="Arial Narrow" w:cs="Calibri"/>
          <w:sz w:val="20"/>
          <w:szCs w:val="21"/>
        </w:rPr>
        <w:t xml:space="preserve"> je však oprávněn</w:t>
      </w:r>
      <w:r w:rsidR="005F2410" w:rsidRPr="00B77A88">
        <w:rPr>
          <w:rFonts w:ascii="Arial Narrow" w:hAnsi="Arial Narrow" w:cs="Calibri"/>
          <w:sz w:val="20"/>
          <w:szCs w:val="21"/>
        </w:rPr>
        <w:t>o</w:t>
      </w:r>
      <w:r w:rsidRPr="00B77A88">
        <w:rPr>
          <w:rFonts w:ascii="Arial Narrow" w:hAnsi="Arial Narrow" w:cs="Calibri"/>
          <w:sz w:val="20"/>
          <w:szCs w:val="21"/>
        </w:rPr>
        <w:t xml:space="preserve"> tyto materiály použít za účelem prezentace činnosti </w:t>
      </w:r>
      <w:r w:rsidR="005F2410" w:rsidRPr="00B77A88">
        <w:rPr>
          <w:rFonts w:ascii="Arial Narrow" w:hAnsi="Arial Narrow" w:cs="Calibri"/>
          <w:sz w:val="20"/>
          <w:szCs w:val="21"/>
        </w:rPr>
        <w:t>INFOCENTRA</w:t>
      </w:r>
      <w:r w:rsidRPr="00B77A88">
        <w:rPr>
          <w:rFonts w:ascii="Arial Narrow" w:hAnsi="Arial Narrow" w:cs="Calibri"/>
          <w:sz w:val="20"/>
          <w:szCs w:val="21"/>
        </w:rPr>
        <w:t xml:space="preserve"> ve vztahu k realizaci festivalu.</w:t>
      </w:r>
    </w:p>
    <w:p w:rsidR="00C01CC0" w:rsidRPr="00B77A88" w:rsidRDefault="00C01CC0" w:rsidP="00DE134B">
      <w:pPr>
        <w:numPr>
          <w:ilvl w:val="1"/>
          <w:numId w:val="5"/>
        </w:numPr>
        <w:tabs>
          <w:tab w:val="clear" w:pos="1440"/>
          <w:tab w:val="num" w:pos="851"/>
          <w:tab w:val="left" w:pos="1491"/>
        </w:tabs>
        <w:spacing w:after="120"/>
        <w:ind w:left="851" w:hanging="411"/>
        <w:jc w:val="both"/>
        <w:rPr>
          <w:rFonts w:ascii="Arial Narrow" w:hAnsi="Arial Narrow"/>
        </w:rPr>
      </w:pPr>
      <w:r w:rsidRPr="00B77A88">
        <w:rPr>
          <w:rFonts w:ascii="Arial Narrow" w:hAnsi="Arial Narrow" w:cs="Calibri"/>
          <w:sz w:val="20"/>
          <w:szCs w:val="21"/>
        </w:rPr>
        <w:t xml:space="preserve">K jakémukoliv zasahování a úpravám do festivalu je oprávněna pouze </w:t>
      </w:r>
      <w:r w:rsidR="005F2410" w:rsidRPr="00B77A88">
        <w:rPr>
          <w:rFonts w:ascii="Arial Narrow" w:hAnsi="Arial Narrow" w:cs="Calibri"/>
          <w:sz w:val="20"/>
          <w:szCs w:val="21"/>
        </w:rPr>
        <w:t>SPOLEČNOST</w:t>
      </w:r>
      <w:r w:rsidRPr="00B77A88">
        <w:rPr>
          <w:rFonts w:ascii="Arial Narrow" w:hAnsi="Arial Narrow" w:cs="Calibri"/>
          <w:sz w:val="20"/>
          <w:szCs w:val="21"/>
        </w:rPr>
        <w:t xml:space="preserve"> v rozsahu určeném dohodou obou smluvních stran. Případné budoucí objednávky na úpravu obsahu či úpravy počtu a podoby stanovišť budou tvořit přílohu této smlouvy a musí být oboustranně schváleny.</w:t>
      </w:r>
    </w:p>
    <w:p w:rsidR="00C01CC0" w:rsidRPr="00B77A88" w:rsidRDefault="00C01CC0" w:rsidP="00DE134B">
      <w:pPr>
        <w:numPr>
          <w:ilvl w:val="1"/>
          <w:numId w:val="5"/>
        </w:numPr>
        <w:tabs>
          <w:tab w:val="clear" w:pos="1440"/>
          <w:tab w:val="num" w:pos="851"/>
          <w:tab w:val="left" w:pos="1247"/>
          <w:tab w:val="left" w:pos="1491"/>
        </w:tabs>
        <w:spacing w:after="120"/>
        <w:ind w:left="851" w:hanging="411"/>
        <w:jc w:val="both"/>
        <w:rPr>
          <w:rFonts w:ascii="Arial Narrow" w:hAnsi="Arial Narrow"/>
        </w:rPr>
      </w:pPr>
      <w:r w:rsidRPr="00B77A88">
        <w:rPr>
          <w:rFonts w:ascii="Arial Narrow" w:hAnsi="Arial Narrow" w:cs="Calibri"/>
          <w:sz w:val="20"/>
          <w:szCs w:val="21"/>
        </w:rPr>
        <w:t xml:space="preserve">Stanoviště festivalu, jejich popis a termíny realizace. </w:t>
      </w:r>
    </w:p>
    <w:p w:rsidR="00C01CC0" w:rsidRPr="00B77A88" w:rsidRDefault="00C01CC0" w:rsidP="00DE134B">
      <w:pPr>
        <w:tabs>
          <w:tab w:val="num" w:pos="851"/>
          <w:tab w:val="left" w:pos="1587"/>
          <w:tab w:val="left" w:pos="1644"/>
        </w:tabs>
        <w:spacing w:after="120"/>
        <w:ind w:left="851"/>
        <w:jc w:val="both"/>
        <w:rPr>
          <w:rFonts w:ascii="Arial Narrow" w:hAnsi="Arial Narrow"/>
        </w:rPr>
      </w:pPr>
      <w:r w:rsidRPr="00B77A88">
        <w:rPr>
          <w:rFonts w:ascii="Arial Narrow" w:hAnsi="Arial Narrow" w:cs="Calibri"/>
          <w:sz w:val="20"/>
          <w:szCs w:val="21"/>
        </w:rPr>
        <w:t>Všechn</w:t>
      </w:r>
      <w:r w:rsidR="00DE134B" w:rsidRPr="00B77A88">
        <w:rPr>
          <w:rFonts w:ascii="Arial Narrow" w:hAnsi="Arial Narrow" w:cs="Calibri"/>
          <w:sz w:val="20"/>
          <w:szCs w:val="21"/>
        </w:rPr>
        <w:t>a</w:t>
      </w:r>
      <w:r w:rsidRPr="00B77A88">
        <w:rPr>
          <w:rFonts w:ascii="Arial Narrow" w:hAnsi="Arial Narrow" w:cs="Calibri"/>
          <w:sz w:val="20"/>
          <w:szCs w:val="21"/>
        </w:rPr>
        <w:t xml:space="preserve"> uvedené stanoviště budou v provozu </w:t>
      </w:r>
      <w:r w:rsidR="005B0B48">
        <w:rPr>
          <w:rFonts w:ascii="Arial Narrow" w:hAnsi="Arial Narrow" w:cs="Calibri"/>
          <w:sz w:val="20"/>
          <w:szCs w:val="21"/>
        </w:rPr>
        <w:t>6</w:t>
      </w:r>
      <w:r w:rsidR="005F2410" w:rsidRPr="00B77A88">
        <w:rPr>
          <w:rFonts w:ascii="Arial Narrow" w:hAnsi="Arial Narrow" w:cs="Calibri"/>
          <w:sz w:val="20"/>
          <w:szCs w:val="21"/>
        </w:rPr>
        <w:t>. 9. 201</w:t>
      </w:r>
      <w:r w:rsidR="005B0B48">
        <w:rPr>
          <w:rFonts w:ascii="Arial Narrow" w:hAnsi="Arial Narrow" w:cs="Calibri"/>
          <w:sz w:val="20"/>
          <w:szCs w:val="21"/>
        </w:rPr>
        <w:t>9 + 7. 9. 2019</w:t>
      </w:r>
      <w:r w:rsidRPr="00B77A88">
        <w:rPr>
          <w:rFonts w:ascii="Arial Narrow" w:hAnsi="Arial Narrow" w:cs="Calibri"/>
          <w:sz w:val="20"/>
          <w:szCs w:val="21"/>
        </w:rPr>
        <w:t xml:space="preserve"> od 21:00 hod. do 24:00 hod.</w:t>
      </w:r>
      <w:r w:rsidR="005F2410" w:rsidRPr="00B77A88">
        <w:rPr>
          <w:rFonts w:ascii="Arial Narrow" w:hAnsi="Arial Narrow" w:cs="Calibri"/>
          <w:sz w:val="20"/>
          <w:szCs w:val="21"/>
        </w:rPr>
        <w:t xml:space="preserve"> </w:t>
      </w:r>
      <w:r w:rsidRPr="00B77A88">
        <w:rPr>
          <w:rFonts w:ascii="Arial Narrow" w:hAnsi="Arial Narrow" w:cs="Calibri"/>
          <w:sz w:val="20"/>
          <w:szCs w:val="21"/>
        </w:rPr>
        <w:t>Přibližná délka trvání představení v jednotlivých stanovištích a časy jejich opakování jsou určeny níže v tomto odstavci. Umístění jednotlivých stanovišť je patrné v mapě se zakreslením jednotlivých stanovišť, která tvoří přílohu této smlouvy. Stanovištěm se rozumí</w:t>
      </w:r>
      <w:r w:rsidR="004F1450" w:rsidRPr="00B77A88">
        <w:rPr>
          <w:rFonts w:ascii="Arial Narrow" w:hAnsi="Arial Narrow" w:cs="Calibri"/>
          <w:sz w:val="20"/>
          <w:szCs w:val="21"/>
        </w:rPr>
        <w:t xml:space="preserve"> kompletní</w:t>
      </w:r>
      <w:r w:rsidRPr="00B77A88">
        <w:rPr>
          <w:rFonts w:ascii="Arial Narrow" w:hAnsi="Arial Narrow" w:cs="Calibri"/>
          <w:sz w:val="20"/>
          <w:szCs w:val="21"/>
        </w:rPr>
        <w:t xml:space="preserve"> zajištění níže popsaných lokací s potřebnou AV technikou a příslušenstvím, technikem či techniky zajišťující chod stanoviště a níže specifikovaným obsahem stanoviště. </w:t>
      </w:r>
    </w:p>
    <w:p w:rsidR="00C01CC0" w:rsidRPr="00B77A88" w:rsidRDefault="00C01CC0" w:rsidP="00DE134B">
      <w:pPr>
        <w:tabs>
          <w:tab w:val="left" w:pos="1491"/>
        </w:tabs>
        <w:spacing w:after="120"/>
        <w:ind w:left="851" w:hanging="411"/>
        <w:jc w:val="both"/>
        <w:rPr>
          <w:rFonts w:ascii="Arial Narrow" w:hAnsi="Arial Narrow"/>
        </w:rPr>
      </w:pPr>
    </w:p>
    <w:p w:rsidR="00C01CC0" w:rsidRPr="00B77A88" w:rsidRDefault="00C01CC0" w:rsidP="00DE134B">
      <w:pPr>
        <w:tabs>
          <w:tab w:val="left" w:pos="1417"/>
        </w:tabs>
        <w:spacing w:line="240" w:lineRule="exact"/>
        <w:ind w:left="851"/>
        <w:jc w:val="both"/>
        <w:rPr>
          <w:rFonts w:ascii="Arial Narrow" w:hAnsi="Arial Narrow"/>
        </w:rPr>
      </w:pPr>
      <w:r w:rsidRPr="00B77A88">
        <w:rPr>
          <w:rFonts w:ascii="Arial Narrow" w:eastAsia="Calibri" w:hAnsi="Arial Narrow" w:cs="Calibri"/>
          <w:color w:val="00000A"/>
          <w:sz w:val="20"/>
          <w:szCs w:val="21"/>
        </w:rPr>
        <w:t>Stanoviště festivalu světla</w:t>
      </w:r>
    </w:p>
    <w:p w:rsidR="005F2410" w:rsidRPr="00B77A88" w:rsidRDefault="005F2410" w:rsidP="00DE134B">
      <w:pPr>
        <w:spacing w:line="240" w:lineRule="exact"/>
        <w:ind w:left="851"/>
        <w:jc w:val="both"/>
        <w:rPr>
          <w:rFonts w:ascii="Arial Narrow" w:eastAsia="Calibri" w:hAnsi="Arial Narrow" w:cs="Calibri"/>
          <w:color w:val="00000A"/>
          <w:sz w:val="20"/>
          <w:szCs w:val="21"/>
        </w:rPr>
      </w:pPr>
    </w:p>
    <w:p w:rsidR="005F2410" w:rsidRPr="00B77A88" w:rsidRDefault="005F2410" w:rsidP="00DE134B">
      <w:pPr>
        <w:spacing w:line="240" w:lineRule="exact"/>
        <w:ind w:left="851"/>
        <w:jc w:val="both"/>
        <w:rPr>
          <w:rFonts w:ascii="Arial Narrow" w:eastAsia="Calibri" w:hAnsi="Arial Narrow" w:cs="Calibri"/>
          <w:color w:val="00000A"/>
          <w:sz w:val="20"/>
          <w:szCs w:val="21"/>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976"/>
        <w:gridCol w:w="2345"/>
        <w:gridCol w:w="2134"/>
        <w:tblGridChange w:id="7">
          <w:tblGrid>
            <w:gridCol w:w="719"/>
            <w:gridCol w:w="3976"/>
            <w:gridCol w:w="2345"/>
            <w:gridCol w:w="2134"/>
          </w:tblGrid>
        </w:tblGridChange>
      </w:tblGrid>
      <w:tr w:rsidR="005F13AD" w:rsidRPr="00B77A88" w:rsidTr="00810500">
        <w:tc>
          <w:tcPr>
            <w:tcW w:w="719"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p>
        </w:tc>
        <w:tc>
          <w:tcPr>
            <w:tcW w:w="3976"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t xml:space="preserve">Místo </w:t>
            </w:r>
          </w:p>
        </w:tc>
        <w:tc>
          <w:tcPr>
            <w:tcW w:w="2345"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t>Typ projekce</w:t>
            </w:r>
          </w:p>
        </w:tc>
        <w:tc>
          <w:tcPr>
            <w:tcW w:w="2134"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t xml:space="preserve">Délka a opakování </w:t>
            </w:r>
          </w:p>
        </w:tc>
      </w:tr>
      <w:tr w:rsidR="005F13AD" w:rsidRPr="00B77A88" w:rsidTr="00810500">
        <w:tc>
          <w:tcPr>
            <w:tcW w:w="719"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t>1.</w:t>
            </w:r>
          </w:p>
        </w:tc>
        <w:tc>
          <w:tcPr>
            <w:tcW w:w="3976"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w:instrText>
            </w:r>
            <w:bookmarkStart w:id="8" w:name="Text7"/>
            <w:r w:rsidRPr="00B77A88">
              <w:rPr>
                <w:rFonts w:ascii="Arial Narrow" w:eastAsia="Calibri" w:hAnsi="Arial Narrow" w:cs="Calibri"/>
                <w:color w:val="00000A"/>
                <w:sz w:val="20"/>
                <w:szCs w:val="21"/>
              </w:rPr>
              <w:instrText xml:space="preserve">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bookmarkEnd w:id="8"/>
          </w:p>
        </w:tc>
        <w:tc>
          <w:tcPr>
            <w:tcW w:w="2345"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134"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r>
      <w:tr w:rsidR="005F13AD" w:rsidRPr="00B77A88" w:rsidTr="00810500">
        <w:tc>
          <w:tcPr>
            <w:tcW w:w="719"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t>2.</w:t>
            </w:r>
          </w:p>
        </w:tc>
        <w:tc>
          <w:tcPr>
            <w:tcW w:w="3976"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345"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134"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r>
      <w:tr w:rsidR="005F13AD" w:rsidRPr="00B77A88" w:rsidTr="00810500">
        <w:tc>
          <w:tcPr>
            <w:tcW w:w="719"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t>3.</w:t>
            </w:r>
          </w:p>
        </w:tc>
        <w:tc>
          <w:tcPr>
            <w:tcW w:w="3976"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345"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134"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r>
      <w:tr w:rsidR="005F13AD" w:rsidRPr="00B77A88" w:rsidTr="00810500">
        <w:tc>
          <w:tcPr>
            <w:tcW w:w="719"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t>4.</w:t>
            </w:r>
          </w:p>
        </w:tc>
        <w:tc>
          <w:tcPr>
            <w:tcW w:w="3976"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345"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134"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r>
      <w:tr w:rsidR="005F13AD" w:rsidRPr="00B77A88" w:rsidTr="00810500">
        <w:tc>
          <w:tcPr>
            <w:tcW w:w="719"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t xml:space="preserve">5. </w:t>
            </w:r>
          </w:p>
        </w:tc>
        <w:tc>
          <w:tcPr>
            <w:tcW w:w="3976"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345"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134"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r>
      <w:tr w:rsidR="005F13AD" w:rsidRPr="00B77A88" w:rsidTr="00810500">
        <w:tc>
          <w:tcPr>
            <w:tcW w:w="719"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t>6.</w:t>
            </w:r>
          </w:p>
        </w:tc>
        <w:tc>
          <w:tcPr>
            <w:tcW w:w="3976"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345"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134"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r>
      <w:tr w:rsidR="005F13AD" w:rsidRPr="00B77A88" w:rsidTr="00810500">
        <w:tc>
          <w:tcPr>
            <w:tcW w:w="719"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t xml:space="preserve">7. </w:t>
            </w:r>
          </w:p>
        </w:tc>
        <w:tc>
          <w:tcPr>
            <w:tcW w:w="3976"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345"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134"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r>
      <w:tr w:rsidR="005F13AD" w:rsidRPr="00B77A88" w:rsidTr="00810500">
        <w:tc>
          <w:tcPr>
            <w:tcW w:w="719" w:type="dxa"/>
            <w:shd w:val="clear" w:color="auto" w:fill="auto"/>
          </w:tcPr>
          <w:p w:rsidR="005F13AD" w:rsidRPr="00B77A88" w:rsidRDefault="005B0B48"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Pr>
                <w:rFonts w:ascii="Arial Narrow" w:eastAsia="Calibri" w:hAnsi="Arial Narrow" w:cs="Calibri"/>
                <w:color w:val="00000A"/>
                <w:sz w:val="20"/>
                <w:szCs w:val="21"/>
              </w:rPr>
              <w:t>8.</w:t>
            </w:r>
          </w:p>
        </w:tc>
        <w:tc>
          <w:tcPr>
            <w:tcW w:w="3976"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345"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134"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r>
      <w:tr w:rsidR="005F13AD" w:rsidRPr="00B77A88" w:rsidTr="00810500">
        <w:tc>
          <w:tcPr>
            <w:tcW w:w="719"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3976"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345"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134"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r>
      <w:tr w:rsidR="005F13AD" w:rsidRPr="00B77A88" w:rsidTr="00810500">
        <w:tc>
          <w:tcPr>
            <w:tcW w:w="719"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3976"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345"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c>
          <w:tcPr>
            <w:tcW w:w="2134" w:type="dxa"/>
            <w:shd w:val="clear" w:color="auto" w:fill="auto"/>
          </w:tcPr>
          <w:p w:rsidR="005F13AD" w:rsidRPr="00B77A88" w:rsidRDefault="005F13AD" w:rsidP="00810500">
            <w:pPr>
              <w:pBdr>
                <w:top w:val="none" w:sz="0" w:space="0" w:color="auto"/>
                <w:left w:val="none" w:sz="0" w:space="0" w:color="auto"/>
                <w:bottom w:val="none" w:sz="0" w:space="0" w:color="auto"/>
                <w:right w:val="none" w:sz="0" w:space="0" w:color="auto"/>
              </w:pBdr>
              <w:spacing w:line="240" w:lineRule="exact"/>
              <w:jc w:val="both"/>
              <w:rPr>
                <w:rFonts w:ascii="Arial Narrow" w:eastAsia="Calibri" w:hAnsi="Arial Narrow" w:cs="Calibri"/>
                <w:color w:val="00000A"/>
                <w:sz w:val="20"/>
                <w:szCs w:val="21"/>
              </w:rPr>
            </w:pPr>
            <w:r w:rsidRPr="00B77A88">
              <w:rPr>
                <w:rFonts w:ascii="Arial Narrow" w:eastAsia="Calibri" w:hAnsi="Arial Narrow" w:cs="Calibri"/>
                <w:color w:val="00000A"/>
                <w:sz w:val="20"/>
                <w:szCs w:val="21"/>
              </w:rPr>
              <w:fldChar w:fldCharType="begin">
                <w:ffData>
                  <w:name w:val="Text7"/>
                  <w:enabled/>
                  <w:calcOnExit w:val="0"/>
                  <w:textInput/>
                </w:ffData>
              </w:fldChar>
            </w:r>
            <w:r w:rsidRPr="00B77A88">
              <w:rPr>
                <w:rFonts w:ascii="Arial Narrow" w:eastAsia="Calibri" w:hAnsi="Arial Narrow" w:cs="Calibri"/>
                <w:color w:val="00000A"/>
                <w:sz w:val="20"/>
                <w:szCs w:val="21"/>
              </w:rPr>
              <w:instrText xml:space="preserve"> FORMTEXT </w:instrText>
            </w:r>
            <w:r w:rsidRPr="00B77A88">
              <w:rPr>
                <w:rFonts w:ascii="Arial Narrow" w:eastAsia="Calibri" w:hAnsi="Arial Narrow" w:cs="Calibri"/>
                <w:color w:val="00000A"/>
                <w:sz w:val="20"/>
                <w:szCs w:val="21"/>
              </w:rPr>
            </w:r>
            <w:r w:rsidRPr="00B77A88">
              <w:rPr>
                <w:rFonts w:ascii="Arial Narrow" w:eastAsia="Calibri" w:hAnsi="Arial Narrow" w:cs="Calibri"/>
                <w:color w:val="00000A"/>
                <w:sz w:val="20"/>
                <w:szCs w:val="21"/>
              </w:rPr>
              <w:fldChar w:fldCharType="separate"/>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noProof/>
                <w:color w:val="00000A"/>
                <w:sz w:val="20"/>
                <w:szCs w:val="21"/>
              </w:rPr>
              <w:t> </w:t>
            </w:r>
            <w:r w:rsidRPr="00B77A88">
              <w:rPr>
                <w:rFonts w:ascii="Arial Narrow" w:eastAsia="Calibri" w:hAnsi="Arial Narrow" w:cs="Calibri"/>
                <w:color w:val="00000A"/>
                <w:sz w:val="20"/>
                <w:szCs w:val="21"/>
              </w:rPr>
              <w:fldChar w:fldCharType="end"/>
            </w:r>
          </w:p>
        </w:tc>
      </w:tr>
    </w:tbl>
    <w:p w:rsidR="005F2410" w:rsidRPr="00B77A88" w:rsidRDefault="005F2410" w:rsidP="00DE134B">
      <w:pPr>
        <w:spacing w:line="240" w:lineRule="exact"/>
        <w:ind w:left="851"/>
        <w:jc w:val="both"/>
        <w:rPr>
          <w:rFonts w:ascii="Arial Narrow" w:eastAsia="Calibri" w:hAnsi="Arial Narrow" w:cs="Calibri"/>
          <w:color w:val="00000A"/>
          <w:sz w:val="20"/>
          <w:szCs w:val="21"/>
        </w:rPr>
      </w:pPr>
    </w:p>
    <w:p w:rsidR="005F2410" w:rsidRPr="00B77A88" w:rsidRDefault="005F2410" w:rsidP="00DE134B">
      <w:pPr>
        <w:spacing w:line="240" w:lineRule="exact"/>
        <w:ind w:left="851"/>
        <w:jc w:val="both"/>
        <w:rPr>
          <w:rFonts w:ascii="Arial Narrow" w:hAnsi="Arial Narrow"/>
        </w:rPr>
      </w:pPr>
    </w:p>
    <w:p w:rsidR="00C01CC0" w:rsidRPr="00B77A88" w:rsidRDefault="005F2410" w:rsidP="00DE134B">
      <w:pPr>
        <w:spacing w:line="240" w:lineRule="exact"/>
        <w:ind w:left="851"/>
        <w:jc w:val="both"/>
        <w:rPr>
          <w:rFonts w:ascii="Arial Narrow" w:hAnsi="Arial Narrow"/>
        </w:rPr>
      </w:pPr>
      <w:r w:rsidRPr="00B77A88">
        <w:rPr>
          <w:rFonts w:ascii="Arial Narrow" w:eastAsia="Calibri" w:hAnsi="Arial Narrow" w:cs="Calibri"/>
          <w:color w:val="00000A"/>
          <w:sz w:val="20"/>
          <w:szCs w:val="21"/>
        </w:rPr>
        <w:t>SPOLEČNOST</w:t>
      </w:r>
      <w:r w:rsidR="00C01CC0" w:rsidRPr="00B77A88">
        <w:rPr>
          <w:rFonts w:ascii="Arial Narrow" w:eastAsia="Calibri" w:hAnsi="Arial Narrow" w:cs="Calibri"/>
          <w:color w:val="00000A"/>
          <w:sz w:val="20"/>
          <w:szCs w:val="21"/>
        </w:rPr>
        <w:t xml:space="preserve"> dle požadavku </w:t>
      </w:r>
      <w:r w:rsidRPr="00B77A88">
        <w:rPr>
          <w:rFonts w:ascii="Arial Narrow" w:eastAsia="Calibri" w:hAnsi="Arial Narrow" w:cs="Calibri"/>
          <w:color w:val="00000A"/>
          <w:sz w:val="20"/>
          <w:szCs w:val="21"/>
        </w:rPr>
        <w:t>INFOCENTRA</w:t>
      </w:r>
      <w:r w:rsidR="00C01CC0" w:rsidRPr="00B77A88">
        <w:rPr>
          <w:rFonts w:ascii="Arial Narrow" w:eastAsia="Calibri" w:hAnsi="Arial Narrow" w:cs="Calibri"/>
          <w:color w:val="00000A"/>
          <w:sz w:val="20"/>
          <w:szCs w:val="21"/>
        </w:rPr>
        <w:t xml:space="preserve"> dodá před jednotlivé projekce loga partnerů </w:t>
      </w:r>
      <w:r w:rsidRPr="00B77A88">
        <w:rPr>
          <w:rFonts w:ascii="Arial Narrow" w:eastAsia="Calibri" w:hAnsi="Arial Narrow" w:cs="Calibri"/>
          <w:color w:val="00000A"/>
          <w:sz w:val="20"/>
          <w:szCs w:val="21"/>
        </w:rPr>
        <w:t>INFOCENTRA</w:t>
      </w:r>
      <w:r w:rsidR="00C01CC0" w:rsidRPr="00B77A88">
        <w:rPr>
          <w:rFonts w:ascii="Arial Narrow" w:eastAsia="Calibri" w:hAnsi="Arial Narrow" w:cs="Calibri"/>
          <w:color w:val="00000A"/>
          <w:sz w:val="20"/>
          <w:szCs w:val="21"/>
        </w:rPr>
        <w:t>. Loga partnerů budou</w:t>
      </w:r>
      <w:r w:rsidR="005B0B48">
        <w:rPr>
          <w:rFonts w:ascii="Arial Narrow" w:eastAsia="Calibri" w:hAnsi="Arial Narrow" w:cs="Calibri"/>
          <w:color w:val="00000A"/>
          <w:sz w:val="20"/>
          <w:szCs w:val="21"/>
        </w:rPr>
        <w:t xml:space="preserve"> dodána nejpozději do 31. 7. 2019</w:t>
      </w:r>
      <w:r w:rsidR="00C01CC0" w:rsidRPr="00B77A88">
        <w:rPr>
          <w:rFonts w:ascii="Arial Narrow" w:eastAsia="Calibri" w:hAnsi="Arial Narrow" w:cs="Calibri"/>
          <w:color w:val="00000A"/>
          <w:sz w:val="20"/>
          <w:szCs w:val="21"/>
        </w:rPr>
        <w:t>.</w:t>
      </w:r>
    </w:p>
    <w:p w:rsidR="00C01CC0" w:rsidRPr="00B77A88" w:rsidRDefault="00C01CC0" w:rsidP="00DE134B">
      <w:pPr>
        <w:spacing w:line="240" w:lineRule="exact"/>
        <w:ind w:left="851"/>
        <w:jc w:val="both"/>
        <w:rPr>
          <w:rFonts w:ascii="Arial Narrow" w:hAnsi="Arial Narrow"/>
        </w:rPr>
      </w:pPr>
    </w:p>
    <w:p w:rsidR="00D6774E" w:rsidRPr="00B77A88" w:rsidRDefault="005F2410" w:rsidP="00DE134B">
      <w:pPr>
        <w:spacing w:line="240" w:lineRule="exact"/>
        <w:ind w:left="851"/>
        <w:jc w:val="both"/>
        <w:rPr>
          <w:rFonts w:ascii="Arial Narrow" w:hAnsi="Arial Narrow"/>
        </w:rPr>
      </w:pPr>
      <w:r w:rsidRPr="00B77A88">
        <w:rPr>
          <w:rFonts w:ascii="Arial Narrow" w:eastAsia="Calibri" w:hAnsi="Arial Narrow" w:cs="Calibri"/>
          <w:color w:val="00000A"/>
          <w:sz w:val="20"/>
          <w:szCs w:val="21"/>
        </w:rPr>
        <w:t>INFOCENTRUM</w:t>
      </w:r>
      <w:r w:rsidR="00C01CC0" w:rsidRPr="00B77A88">
        <w:rPr>
          <w:rFonts w:ascii="Arial Narrow" w:eastAsia="Calibri" w:hAnsi="Arial Narrow" w:cs="Calibri"/>
          <w:color w:val="00000A"/>
          <w:sz w:val="20"/>
          <w:szCs w:val="21"/>
        </w:rPr>
        <w:t xml:space="preserve"> umožní </w:t>
      </w:r>
      <w:r w:rsidRPr="00B77A88">
        <w:rPr>
          <w:rFonts w:ascii="Arial Narrow" w:eastAsia="Calibri" w:hAnsi="Arial Narrow" w:cs="Calibri"/>
          <w:color w:val="00000A"/>
          <w:sz w:val="20"/>
          <w:szCs w:val="21"/>
        </w:rPr>
        <w:t>SPOLEČNOSTI</w:t>
      </w:r>
      <w:r w:rsidR="00C01CC0" w:rsidRPr="00B77A88">
        <w:rPr>
          <w:rFonts w:ascii="Arial Narrow" w:eastAsia="Calibri" w:hAnsi="Arial Narrow" w:cs="Calibri"/>
          <w:color w:val="00000A"/>
          <w:sz w:val="20"/>
          <w:szCs w:val="21"/>
        </w:rPr>
        <w:t xml:space="preserve"> za jednotlivé videomappingové či světelné show, které to umožňují dodat své </w:t>
      </w:r>
      <w:r w:rsidR="008B705B" w:rsidRPr="00B77A88">
        <w:rPr>
          <w:rFonts w:ascii="Arial Narrow" w:eastAsia="Calibri" w:hAnsi="Arial Narrow" w:cs="Calibri"/>
          <w:color w:val="00000A"/>
          <w:sz w:val="20"/>
          <w:szCs w:val="21"/>
        </w:rPr>
        <w:t>logo a textový</w:t>
      </w:r>
      <w:r w:rsidR="00C01CC0" w:rsidRPr="00B77A88">
        <w:rPr>
          <w:rFonts w:ascii="Arial Narrow" w:eastAsia="Calibri" w:hAnsi="Arial Narrow" w:cs="Calibri"/>
          <w:color w:val="00000A"/>
          <w:sz w:val="20"/>
          <w:szCs w:val="21"/>
        </w:rPr>
        <w:t xml:space="preserve"> seznam autorů.</w:t>
      </w:r>
    </w:p>
    <w:p w:rsidR="00C01CC0" w:rsidRPr="00B77A88" w:rsidRDefault="00C01CC0" w:rsidP="00DE134B">
      <w:pPr>
        <w:spacing w:line="240" w:lineRule="exact"/>
        <w:ind w:left="851"/>
        <w:jc w:val="both"/>
        <w:rPr>
          <w:rFonts w:ascii="Arial Narrow" w:hAnsi="Arial Narrow"/>
        </w:rPr>
      </w:pPr>
    </w:p>
    <w:p w:rsidR="00C01CC0" w:rsidRPr="00B77A88" w:rsidRDefault="005F2410" w:rsidP="00DE134B">
      <w:pPr>
        <w:tabs>
          <w:tab w:val="left" w:pos="851"/>
        </w:tabs>
        <w:spacing w:after="120"/>
        <w:ind w:left="851" w:hanging="284"/>
        <w:jc w:val="both"/>
        <w:rPr>
          <w:rFonts w:ascii="Arial Narrow" w:hAnsi="Arial Narrow" w:cs="Calibri"/>
          <w:sz w:val="20"/>
          <w:szCs w:val="21"/>
        </w:rPr>
      </w:pPr>
      <w:r w:rsidRPr="00B77A88">
        <w:rPr>
          <w:rFonts w:ascii="Arial Narrow" w:hAnsi="Arial Narrow" w:cs="Calibri"/>
          <w:sz w:val="20"/>
          <w:szCs w:val="21"/>
        </w:rPr>
        <w:t>8</w:t>
      </w:r>
      <w:r w:rsidR="00C01CC0" w:rsidRPr="00B77A88">
        <w:rPr>
          <w:rFonts w:ascii="Arial Narrow" w:hAnsi="Arial Narrow" w:cs="Calibri"/>
          <w:sz w:val="20"/>
          <w:szCs w:val="21"/>
        </w:rPr>
        <w:t xml:space="preserve">) </w:t>
      </w:r>
      <w:r w:rsidRPr="00B77A88">
        <w:rPr>
          <w:rFonts w:ascii="Arial Narrow" w:hAnsi="Arial Narrow" w:cs="Calibri"/>
          <w:sz w:val="20"/>
          <w:szCs w:val="21"/>
        </w:rPr>
        <w:t>SPOLEČNOST</w:t>
      </w:r>
      <w:r w:rsidR="00C01CC0" w:rsidRPr="00B77A88">
        <w:rPr>
          <w:rFonts w:ascii="Arial Narrow" w:hAnsi="Arial Narrow" w:cs="Calibri"/>
          <w:sz w:val="20"/>
          <w:szCs w:val="21"/>
        </w:rPr>
        <w:t xml:space="preserve"> má právo oslovovat případné partnery akce. </w:t>
      </w:r>
      <w:r w:rsidRPr="00B77A88">
        <w:rPr>
          <w:rFonts w:ascii="Arial Narrow" w:hAnsi="Arial Narrow" w:cs="Calibri"/>
          <w:sz w:val="20"/>
          <w:szCs w:val="21"/>
        </w:rPr>
        <w:t>SPOLEČNOST</w:t>
      </w:r>
      <w:r w:rsidR="00C01CC0" w:rsidRPr="00B77A88">
        <w:rPr>
          <w:rFonts w:ascii="Arial Narrow" w:hAnsi="Arial Narrow" w:cs="Calibri"/>
          <w:sz w:val="20"/>
          <w:szCs w:val="21"/>
        </w:rPr>
        <w:t xml:space="preserve"> připraví </w:t>
      </w:r>
      <w:r w:rsidRPr="00B77A88">
        <w:rPr>
          <w:rFonts w:ascii="Arial Narrow" w:hAnsi="Arial Narrow" w:cs="Calibri"/>
          <w:sz w:val="20"/>
          <w:szCs w:val="21"/>
        </w:rPr>
        <w:t>INFOCENTRU</w:t>
      </w:r>
      <w:r w:rsidR="00C01CC0" w:rsidRPr="00B77A88">
        <w:rPr>
          <w:rFonts w:ascii="Arial Narrow" w:hAnsi="Arial Narrow" w:cs="Calibri"/>
          <w:sz w:val="20"/>
          <w:szCs w:val="21"/>
        </w:rPr>
        <w:t xml:space="preserve"> seznam všech partnerů, které chce oslovit, ke schválení ze strany </w:t>
      </w:r>
      <w:r w:rsidR="0038229F" w:rsidRPr="00B77A88">
        <w:rPr>
          <w:rFonts w:ascii="Arial Narrow" w:hAnsi="Arial Narrow" w:cs="Calibri"/>
          <w:sz w:val="20"/>
          <w:szCs w:val="21"/>
        </w:rPr>
        <w:t>INFOCENTRA</w:t>
      </w:r>
      <w:r w:rsidR="00C01CC0" w:rsidRPr="00B77A88">
        <w:rPr>
          <w:rFonts w:ascii="Arial Narrow" w:hAnsi="Arial Narrow" w:cs="Calibri"/>
          <w:sz w:val="20"/>
          <w:szCs w:val="21"/>
        </w:rPr>
        <w:t xml:space="preserve">. </w:t>
      </w:r>
      <w:r w:rsidRPr="00B77A88">
        <w:rPr>
          <w:rFonts w:ascii="Arial Narrow" w:hAnsi="Arial Narrow" w:cs="Calibri"/>
          <w:sz w:val="20"/>
          <w:szCs w:val="21"/>
        </w:rPr>
        <w:t>SPOLEČNOST</w:t>
      </w:r>
      <w:r w:rsidR="00C01CC0" w:rsidRPr="00B77A88">
        <w:rPr>
          <w:rFonts w:ascii="Arial Narrow" w:hAnsi="Arial Narrow" w:cs="Calibri"/>
          <w:sz w:val="20"/>
          <w:szCs w:val="21"/>
        </w:rPr>
        <w:t xml:space="preserve"> má právo s případným partnerem </w:t>
      </w:r>
      <w:r w:rsidR="004B13CF" w:rsidRPr="00B77A88">
        <w:rPr>
          <w:rFonts w:ascii="Arial Narrow" w:hAnsi="Arial Narrow" w:cs="Calibri"/>
          <w:sz w:val="20"/>
          <w:szCs w:val="21"/>
        </w:rPr>
        <w:t xml:space="preserve">uzavřít </w:t>
      </w:r>
      <w:r w:rsidR="00C01CC0" w:rsidRPr="00B77A88">
        <w:rPr>
          <w:rFonts w:ascii="Arial Narrow" w:hAnsi="Arial Narrow" w:cs="Calibri"/>
          <w:sz w:val="20"/>
          <w:szCs w:val="21"/>
        </w:rPr>
        <w:t>smlouvu</w:t>
      </w:r>
      <w:r w:rsidR="004B13CF" w:rsidRPr="00B77A88">
        <w:rPr>
          <w:rFonts w:ascii="Arial Narrow" w:hAnsi="Arial Narrow" w:cs="Calibri"/>
          <w:sz w:val="20"/>
          <w:szCs w:val="21"/>
        </w:rPr>
        <w:t xml:space="preserve"> vlastním jménem a na vlastní účet</w:t>
      </w:r>
      <w:r w:rsidR="00C01CC0" w:rsidRPr="00B77A88">
        <w:rPr>
          <w:rFonts w:ascii="Arial Narrow" w:hAnsi="Arial Narrow" w:cs="Calibri"/>
          <w:sz w:val="20"/>
          <w:szCs w:val="21"/>
        </w:rPr>
        <w:t xml:space="preserve">, </w:t>
      </w:r>
      <w:r w:rsidR="004B13CF" w:rsidRPr="00B77A88">
        <w:rPr>
          <w:rFonts w:ascii="Arial Narrow" w:hAnsi="Arial Narrow" w:cs="Calibri"/>
          <w:sz w:val="20"/>
          <w:szCs w:val="21"/>
        </w:rPr>
        <w:t xml:space="preserve">obsah </w:t>
      </w:r>
      <w:r w:rsidR="00C01CC0" w:rsidRPr="00B77A88">
        <w:rPr>
          <w:rFonts w:ascii="Arial Narrow" w:hAnsi="Arial Narrow" w:cs="Calibri"/>
          <w:sz w:val="20"/>
          <w:szCs w:val="21"/>
        </w:rPr>
        <w:t xml:space="preserve">této smlouvy musí schválit </w:t>
      </w:r>
      <w:r w:rsidRPr="00B77A88">
        <w:rPr>
          <w:rFonts w:ascii="Arial Narrow" w:hAnsi="Arial Narrow" w:cs="Calibri"/>
          <w:sz w:val="20"/>
          <w:szCs w:val="21"/>
        </w:rPr>
        <w:t>INFOCENTRUM</w:t>
      </w:r>
      <w:r w:rsidR="00C01CC0" w:rsidRPr="00B77A88">
        <w:rPr>
          <w:rFonts w:ascii="Arial Narrow" w:hAnsi="Arial Narrow" w:cs="Calibri"/>
          <w:sz w:val="20"/>
          <w:szCs w:val="21"/>
        </w:rPr>
        <w:t xml:space="preserve">. Případný </w:t>
      </w:r>
      <w:r w:rsidR="00635ACD" w:rsidRPr="00B77A88">
        <w:rPr>
          <w:rFonts w:ascii="Arial Narrow" w:hAnsi="Arial Narrow" w:cs="Calibri"/>
          <w:sz w:val="20"/>
          <w:szCs w:val="21"/>
        </w:rPr>
        <w:t xml:space="preserve">zisk </w:t>
      </w:r>
      <w:r w:rsidR="00C01CC0" w:rsidRPr="00B77A88">
        <w:rPr>
          <w:rFonts w:ascii="Arial Narrow" w:hAnsi="Arial Narrow" w:cs="Calibri"/>
          <w:sz w:val="20"/>
          <w:szCs w:val="21"/>
        </w:rPr>
        <w:t xml:space="preserve">z případných partnerů či sponzorů akce připadá </w:t>
      </w:r>
      <w:r w:rsidRPr="00B77A88">
        <w:rPr>
          <w:rFonts w:ascii="Arial Narrow" w:hAnsi="Arial Narrow" w:cs="Calibri"/>
          <w:sz w:val="20"/>
          <w:szCs w:val="21"/>
        </w:rPr>
        <w:t>SPOLEČNOST</w:t>
      </w:r>
      <w:r w:rsidR="00635ACD" w:rsidRPr="00B77A88">
        <w:rPr>
          <w:rFonts w:ascii="Arial Narrow" w:hAnsi="Arial Narrow" w:cs="Calibri"/>
          <w:sz w:val="20"/>
          <w:szCs w:val="21"/>
        </w:rPr>
        <w:t>I</w:t>
      </w:r>
      <w:r w:rsidR="00C01CC0" w:rsidRPr="00B77A88">
        <w:rPr>
          <w:rFonts w:ascii="Arial Narrow" w:hAnsi="Arial Narrow" w:cs="Calibri"/>
          <w:sz w:val="20"/>
          <w:szCs w:val="21"/>
        </w:rPr>
        <w:t xml:space="preserve">, přičemž má </w:t>
      </w:r>
      <w:r w:rsidRPr="00B77A88">
        <w:rPr>
          <w:rFonts w:ascii="Arial Narrow" w:hAnsi="Arial Narrow" w:cs="Calibri"/>
          <w:sz w:val="20"/>
          <w:szCs w:val="21"/>
        </w:rPr>
        <w:t>SPOLEČNOST</w:t>
      </w:r>
      <w:r w:rsidR="00C01CC0" w:rsidRPr="00B77A88">
        <w:rPr>
          <w:rFonts w:ascii="Arial Narrow" w:hAnsi="Arial Narrow" w:cs="Calibri"/>
          <w:sz w:val="20"/>
          <w:szCs w:val="21"/>
        </w:rPr>
        <w:t xml:space="preserve"> povinnost případný výdělek využít na rozšíření stanovišť</w:t>
      </w:r>
      <w:r w:rsidRPr="00B77A88">
        <w:rPr>
          <w:rFonts w:ascii="Arial Narrow" w:hAnsi="Arial Narrow" w:cs="Calibri"/>
          <w:sz w:val="20"/>
          <w:szCs w:val="21"/>
        </w:rPr>
        <w:t>,</w:t>
      </w:r>
      <w:r w:rsidR="00C01CC0" w:rsidRPr="00B77A88">
        <w:rPr>
          <w:rFonts w:ascii="Arial Narrow" w:hAnsi="Arial Narrow" w:cs="Calibri"/>
          <w:sz w:val="20"/>
          <w:szCs w:val="21"/>
        </w:rPr>
        <w:t xml:space="preserve"> a to v plné výši</w:t>
      </w:r>
      <w:r w:rsidR="00635ACD" w:rsidRPr="00B77A88">
        <w:rPr>
          <w:rFonts w:ascii="Arial Narrow" w:hAnsi="Arial Narrow" w:cs="Calibri"/>
          <w:sz w:val="20"/>
          <w:szCs w:val="21"/>
        </w:rPr>
        <w:t xml:space="preserve">. </w:t>
      </w:r>
    </w:p>
    <w:p w:rsidR="0038229F" w:rsidRPr="00B77A88" w:rsidRDefault="0038229F" w:rsidP="00DE134B">
      <w:pPr>
        <w:tabs>
          <w:tab w:val="left" w:pos="851"/>
        </w:tabs>
        <w:spacing w:after="120"/>
        <w:ind w:left="851" w:hanging="284"/>
        <w:jc w:val="both"/>
        <w:rPr>
          <w:rFonts w:ascii="Arial Narrow" w:hAnsi="Arial Narrow" w:cs="Calibri"/>
          <w:sz w:val="20"/>
          <w:szCs w:val="21"/>
        </w:rPr>
      </w:pPr>
      <w:r w:rsidRPr="00B77A88">
        <w:rPr>
          <w:rFonts w:ascii="Arial Narrow" w:hAnsi="Arial Narrow" w:cs="Calibri"/>
          <w:sz w:val="20"/>
          <w:szCs w:val="21"/>
        </w:rPr>
        <w:t>9) společnost je povinna dodat informační panely/plachty (dále jen panely) ke každému stanovišti festivalu, které představí projekci na stanovišti ve 4 jazycích (ČJ, AJ, NJ,</w:t>
      </w:r>
      <w:r w:rsidR="00AE7060" w:rsidRPr="00B77A88">
        <w:rPr>
          <w:rFonts w:ascii="Arial Narrow" w:hAnsi="Arial Narrow" w:cs="Calibri"/>
          <w:sz w:val="20"/>
          <w:szCs w:val="21"/>
        </w:rPr>
        <w:t xml:space="preserve"> </w:t>
      </w:r>
      <w:r w:rsidRPr="00B77A88">
        <w:rPr>
          <w:rFonts w:ascii="Arial Narrow" w:hAnsi="Arial Narrow" w:cs="Calibri"/>
          <w:sz w:val="20"/>
          <w:szCs w:val="21"/>
        </w:rPr>
        <w:t>RJ).  Panely budou dostatečně veliké (min 1 m * 1 m) s ohledem na čitelnost informací, osvětlené</w:t>
      </w:r>
      <w:r w:rsidR="00AE7060" w:rsidRPr="00B77A88">
        <w:rPr>
          <w:rFonts w:ascii="Arial Narrow" w:hAnsi="Arial Narrow" w:cs="Calibri"/>
          <w:sz w:val="20"/>
          <w:szCs w:val="21"/>
        </w:rPr>
        <w:t>, v jednotném vizuálu Festivalu, který dodá INFOCENTRUM</w:t>
      </w:r>
      <w:r w:rsidRPr="00B77A88">
        <w:rPr>
          <w:rFonts w:ascii="Arial Narrow" w:hAnsi="Arial Narrow" w:cs="Calibri"/>
          <w:sz w:val="20"/>
          <w:szCs w:val="21"/>
        </w:rPr>
        <w:t>. Budou umístěny tak, aby nenarušovaly trasu</w:t>
      </w:r>
      <w:r w:rsidR="00AE7060" w:rsidRPr="00B77A88">
        <w:rPr>
          <w:rFonts w:ascii="Arial Narrow" w:hAnsi="Arial Narrow" w:cs="Calibri"/>
          <w:sz w:val="20"/>
          <w:szCs w:val="21"/>
        </w:rPr>
        <w:t xml:space="preserve"> a neohrožovaly</w:t>
      </w:r>
      <w:r w:rsidRPr="00B77A88">
        <w:rPr>
          <w:rFonts w:ascii="Arial Narrow" w:hAnsi="Arial Narrow" w:cs="Calibri"/>
          <w:sz w:val="20"/>
          <w:szCs w:val="21"/>
        </w:rPr>
        <w:t xml:space="preserve"> bezpečnost návštěvníků. Na každém panelu připraví společnost „kapsu“ na letáky o velikost min DL (letáky dodá INFOCENTRUM, společnost bude povinna letáky postupně doplňovat).  Panely budou k dispozici na míst</w:t>
      </w:r>
      <w:r w:rsidR="005B0B48">
        <w:rPr>
          <w:rFonts w:ascii="Arial Narrow" w:hAnsi="Arial Narrow" w:cs="Calibri"/>
          <w:sz w:val="20"/>
          <w:szCs w:val="21"/>
        </w:rPr>
        <w:t>ě realizace nejpozději v pátek 6. 9. 2019 v</w:t>
      </w:r>
      <w:r w:rsidR="00AE7060" w:rsidRPr="00B77A88">
        <w:rPr>
          <w:rFonts w:ascii="Arial Narrow" w:hAnsi="Arial Narrow" w:cs="Calibri"/>
          <w:sz w:val="20"/>
          <w:szCs w:val="21"/>
        </w:rPr>
        <w:t xml:space="preserve"> 9:00 a odstraněny nejpozději </w:t>
      </w:r>
      <w:r w:rsidR="005B0B48">
        <w:rPr>
          <w:rFonts w:ascii="Arial Narrow" w:hAnsi="Arial Narrow" w:cs="Calibri"/>
          <w:sz w:val="20"/>
          <w:szCs w:val="21"/>
        </w:rPr>
        <w:t>8. 9. 2019</w:t>
      </w:r>
      <w:r w:rsidR="00AE7060" w:rsidRPr="00B77A88">
        <w:rPr>
          <w:rFonts w:ascii="Arial Narrow" w:hAnsi="Arial Narrow" w:cs="Calibri"/>
          <w:sz w:val="20"/>
          <w:szCs w:val="21"/>
        </w:rPr>
        <w:t xml:space="preserve"> ve 12:00.</w:t>
      </w:r>
      <w:r w:rsidR="005B0B48">
        <w:rPr>
          <w:rFonts w:ascii="Arial Narrow" w:hAnsi="Arial Narrow" w:cs="Calibri"/>
          <w:sz w:val="20"/>
          <w:szCs w:val="21"/>
        </w:rPr>
        <w:t xml:space="preserve"> Informační panely jsou minimálním požadavkem, pokud společnost vytvoří modernější alternativu např. formou hologramu, bude toto chápáno jako plnohodnotná náhrada. SPOLEČNOST je povinna představit návrh panelu infocentru nejpozději do 15. 8. 2019. </w:t>
      </w:r>
    </w:p>
    <w:p w:rsidR="0038229F" w:rsidRPr="00B77A88" w:rsidRDefault="0038229F" w:rsidP="0038229F">
      <w:pPr>
        <w:tabs>
          <w:tab w:val="left" w:pos="851"/>
        </w:tabs>
        <w:spacing w:after="120"/>
        <w:ind w:left="851" w:hanging="284"/>
        <w:jc w:val="both"/>
        <w:rPr>
          <w:rFonts w:ascii="Arial Narrow" w:hAnsi="Arial Narrow" w:cs="Calibri"/>
          <w:sz w:val="20"/>
          <w:szCs w:val="21"/>
        </w:rPr>
      </w:pPr>
      <w:r w:rsidRPr="00B77A88">
        <w:rPr>
          <w:rFonts w:ascii="Arial Narrow" w:hAnsi="Arial Narrow" w:cs="Calibri"/>
          <w:sz w:val="20"/>
          <w:szCs w:val="21"/>
        </w:rPr>
        <w:t xml:space="preserve">10) společnost vyznačí u stanovišť, u kterých je to vhodné, místo, ze kterého je projekce nejlépe viditelná. Po skončení Festivalu je společnost do 2 pracovních dnů povinna odstranit toto značení.   </w:t>
      </w:r>
    </w:p>
    <w:p w:rsidR="0038229F" w:rsidRPr="00B77A88" w:rsidRDefault="0038229F" w:rsidP="00DE134B">
      <w:pPr>
        <w:tabs>
          <w:tab w:val="left" w:pos="851"/>
        </w:tabs>
        <w:spacing w:after="120"/>
        <w:ind w:left="851" w:hanging="284"/>
        <w:jc w:val="both"/>
        <w:rPr>
          <w:rFonts w:ascii="Arial Narrow" w:hAnsi="Arial Narrow" w:cs="Calibri"/>
          <w:sz w:val="20"/>
          <w:szCs w:val="21"/>
        </w:rPr>
      </w:pPr>
      <w:r w:rsidRPr="00B77A88">
        <w:rPr>
          <w:rFonts w:ascii="Arial Narrow" w:hAnsi="Arial Narrow" w:cs="Calibri"/>
          <w:sz w:val="20"/>
          <w:szCs w:val="21"/>
        </w:rPr>
        <w:t xml:space="preserve">11) společnost vyznačí formou „nálepek“ či smývatelných sprejů na chodníku trasu Festivalu. Po skončení Festivalu je společnost do 2 pracovních dnů povinna odstranit toto značení.   </w:t>
      </w:r>
    </w:p>
    <w:p w:rsidR="00C01CC0" w:rsidRPr="00B77A88" w:rsidRDefault="00C01CC0" w:rsidP="00DE134B">
      <w:pPr>
        <w:tabs>
          <w:tab w:val="left" w:pos="1491"/>
        </w:tabs>
        <w:spacing w:after="120"/>
        <w:ind w:left="851"/>
        <w:jc w:val="both"/>
        <w:rPr>
          <w:rFonts w:ascii="Arial Narrow" w:eastAsia="Times New Roman" w:hAnsi="Arial Narrow" w:cs="Calibri"/>
          <w:b/>
          <w:sz w:val="20"/>
          <w:szCs w:val="21"/>
        </w:rPr>
      </w:pPr>
    </w:p>
    <w:p w:rsidR="0038229F" w:rsidRPr="00B77A88" w:rsidRDefault="0038229F" w:rsidP="00DE134B">
      <w:pPr>
        <w:spacing w:after="120"/>
        <w:ind w:left="851"/>
        <w:jc w:val="center"/>
        <w:rPr>
          <w:rFonts w:ascii="Arial Narrow" w:hAnsi="Arial Narrow" w:cs="Calibri"/>
          <w:b/>
          <w:sz w:val="20"/>
          <w:szCs w:val="21"/>
        </w:rPr>
      </w:pPr>
    </w:p>
    <w:p w:rsidR="00C01CC0" w:rsidRPr="00B77A88" w:rsidRDefault="00DE134B" w:rsidP="00DE134B">
      <w:pPr>
        <w:spacing w:after="120"/>
        <w:ind w:left="851"/>
        <w:jc w:val="center"/>
        <w:rPr>
          <w:rFonts w:ascii="Arial Narrow" w:hAnsi="Arial Narrow"/>
        </w:rPr>
      </w:pPr>
      <w:r w:rsidRPr="00B77A88">
        <w:rPr>
          <w:rFonts w:ascii="Arial Narrow" w:hAnsi="Arial Narrow" w:cs="Calibri"/>
          <w:b/>
          <w:sz w:val="20"/>
          <w:szCs w:val="21"/>
        </w:rPr>
        <w:lastRenderedPageBreak/>
        <w:t>č</w:t>
      </w:r>
      <w:r w:rsidR="00C01CC0" w:rsidRPr="00B77A88">
        <w:rPr>
          <w:rFonts w:ascii="Arial Narrow" w:hAnsi="Arial Narrow" w:cs="Calibri"/>
          <w:b/>
          <w:sz w:val="20"/>
          <w:szCs w:val="21"/>
        </w:rPr>
        <w:t>lánek III</w:t>
      </w:r>
    </w:p>
    <w:p w:rsidR="00C01CC0" w:rsidRPr="00B77A88" w:rsidRDefault="00C01CC0" w:rsidP="00DE134B">
      <w:pPr>
        <w:spacing w:after="120"/>
        <w:ind w:left="851"/>
        <w:jc w:val="center"/>
        <w:rPr>
          <w:rFonts w:ascii="Arial Narrow" w:hAnsi="Arial Narrow"/>
        </w:rPr>
      </w:pPr>
      <w:r w:rsidRPr="00B77A88">
        <w:rPr>
          <w:rFonts w:ascii="Arial Narrow" w:hAnsi="Arial Narrow" w:cs="Calibri"/>
          <w:sz w:val="20"/>
          <w:szCs w:val="21"/>
        </w:rPr>
        <w:t xml:space="preserve">Cena a platební podmínky </w:t>
      </w:r>
    </w:p>
    <w:p w:rsidR="00C01CC0" w:rsidRPr="00B77A88" w:rsidRDefault="00C01CC0" w:rsidP="005F2410">
      <w:pPr>
        <w:numPr>
          <w:ilvl w:val="0"/>
          <w:numId w:val="11"/>
        </w:numPr>
        <w:tabs>
          <w:tab w:val="left" w:pos="760"/>
        </w:tabs>
        <w:spacing w:after="120"/>
        <w:jc w:val="both"/>
        <w:rPr>
          <w:rFonts w:ascii="Arial Narrow" w:hAnsi="Arial Narrow"/>
        </w:rPr>
      </w:pPr>
      <w:r w:rsidRPr="00B77A88">
        <w:rPr>
          <w:rFonts w:ascii="Arial Narrow" w:hAnsi="Arial Narrow" w:cs="Calibri"/>
          <w:sz w:val="20"/>
          <w:szCs w:val="21"/>
        </w:rPr>
        <w:t xml:space="preserve">Celková sjednaná odměna za výše zmíněné služby k realizaci festivalu světla </w:t>
      </w:r>
      <w:r w:rsidR="005F2410" w:rsidRPr="00B77A88">
        <w:rPr>
          <w:rFonts w:ascii="Arial Narrow" w:hAnsi="Arial Narrow" w:cs="Calibri"/>
          <w:sz w:val="20"/>
          <w:szCs w:val="21"/>
        </w:rPr>
        <w:t>SPOLEČNOST</w:t>
      </w:r>
      <w:r w:rsidRPr="00B77A88">
        <w:rPr>
          <w:rFonts w:ascii="Arial Narrow" w:hAnsi="Arial Narrow" w:cs="Calibri"/>
          <w:sz w:val="20"/>
          <w:szCs w:val="21"/>
        </w:rPr>
        <w:t xml:space="preserve"> dle článku I</w:t>
      </w:r>
      <w:r w:rsidR="0038229F" w:rsidRPr="00B77A88">
        <w:rPr>
          <w:rFonts w:ascii="Arial Narrow" w:hAnsi="Arial Narrow" w:cs="Calibri"/>
          <w:sz w:val="20"/>
          <w:szCs w:val="21"/>
        </w:rPr>
        <w:t xml:space="preserve"> a II</w:t>
      </w:r>
      <w:r w:rsidRPr="00B77A88">
        <w:rPr>
          <w:rFonts w:ascii="Arial Narrow" w:hAnsi="Arial Narrow" w:cs="Calibri"/>
          <w:sz w:val="20"/>
          <w:szCs w:val="21"/>
        </w:rPr>
        <w:t xml:space="preserve"> této smlouvy, stanovená dohodou smluvních stran, </w:t>
      </w:r>
      <w:r w:rsidRPr="00B77A88">
        <w:rPr>
          <w:rFonts w:ascii="Arial Narrow" w:hAnsi="Arial Narrow" w:cs="Times"/>
          <w:sz w:val="20"/>
          <w:szCs w:val="21"/>
        </w:rPr>
        <w:t xml:space="preserve">činí </w:t>
      </w:r>
      <w:bookmarkStart w:id="9" w:name="Text8"/>
      <w:r w:rsidR="005F13AD" w:rsidRPr="00B77A88">
        <w:rPr>
          <w:rFonts w:ascii="Arial Narrow" w:hAnsi="Arial Narrow" w:cs="Times"/>
          <w:sz w:val="20"/>
          <w:szCs w:val="21"/>
        </w:rPr>
        <w:fldChar w:fldCharType="begin">
          <w:ffData>
            <w:name w:val="Text8"/>
            <w:enabled/>
            <w:calcOnExit w:val="0"/>
            <w:textInput/>
          </w:ffData>
        </w:fldChar>
      </w:r>
      <w:r w:rsidR="005F13AD" w:rsidRPr="00B77A88">
        <w:rPr>
          <w:rFonts w:ascii="Arial Narrow" w:hAnsi="Arial Narrow" w:cs="Times"/>
          <w:sz w:val="20"/>
          <w:szCs w:val="21"/>
        </w:rPr>
        <w:instrText xml:space="preserve"> FORMTEXT </w:instrText>
      </w:r>
      <w:r w:rsidR="005F13AD" w:rsidRPr="00B77A88">
        <w:rPr>
          <w:rFonts w:ascii="Arial Narrow" w:hAnsi="Arial Narrow" w:cs="Times"/>
          <w:sz w:val="20"/>
          <w:szCs w:val="21"/>
        </w:rPr>
      </w:r>
      <w:r w:rsidR="005F13AD" w:rsidRPr="00B77A88">
        <w:rPr>
          <w:rFonts w:ascii="Arial Narrow" w:hAnsi="Arial Narrow" w:cs="Times"/>
          <w:sz w:val="20"/>
          <w:szCs w:val="21"/>
        </w:rPr>
        <w:fldChar w:fldCharType="separate"/>
      </w:r>
      <w:r w:rsidR="005F13AD" w:rsidRPr="00B77A88">
        <w:rPr>
          <w:rFonts w:ascii="Arial Narrow" w:hAnsi="Arial Narrow" w:cs="Times"/>
          <w:noProof/>
          <w:sz w:val="20"/>
          <w:szCs w:val="21"/>
        </w:rPr>
        <w:t> </w:t>
      </w:r>
      <w:r w:rsidR="005F13AD" w:rsidRPr="00B77A88">
        <w:rPr>
          <w:rFonts w:ascii="Arial Narrow" w:hAnsi="Arial Narrow" w:cs="Times"/>
          <w:noProof/>
          <w:sz w:val="20"/>
          <w:szCs w:val="21"/>
        </w:rPr>
        <w:t> </w:t>
      </w:r>
      <w:r w:rsidR="005F13AD" w:rsidRPr="00B77A88">
        <w:rPr>
          <w:rFonts w:ascii="Arial Narrow" w:hAnsi="Arial Narrow" w:cs="Times"/>
          <w:noProof/>
          <w:sz w:val="20"/>
          <w:szCs w:val="21"/>
        </w:rPr>
        <w:t> </w:t>
      </w:r>
      <w:r w:rsidR="005F13AD" w:rsidRPr="00B77A88">
        <w:rPr>
          <w:rFonts w:ascii="Arial Narrow" w:hAnsi="Arial Narrow" w:cs="Times"/>
          <w:noProof/>
          <w:sz w:val="20"/>
          <w:szCs w:val="21"/>
        </w:rPr>
        <w:t> </w:t>
      </w:r>
      <w:r w:rsidR="005F13AD" w:rsidRPr="00B77A88">
        <w:rPr>
          <w:rFonts w:ascii="Arial Narrow" w:hAnsi="Arial Narrow" w:cs="Times"/>
          <w:noProof/>
          <w:sz w:val="20"/>
          <w:szCs w:val="21"/>
        </w:rPr>
        <w:t> </w:t>
      </w:r>
      <w:r w:rsidR="005F13AD" w:rsidRPr="00B77A88">
        <w:rPr>
          <w:rFonts w:ascii="Arial Narrow" w:hAnsi="Arial Narrow" w:cs="Times"/>
          <w:sz w:val="20"/>
          <w:szCs w:val="21"/>
        </w:rPr>
        <w:fldChar w:fldCharType="end"/>
      </w:r>
      <w:bookmarkEnd w:id="9"/>
      <w:r w:rsidRPr="00B77A88">
        <w:rPr>
          <w:rFonts w:ascii="Arial Narrow" w:hAnsi="Arial Narrow" w:cs="Times"/>
          <w:sz w:val="20"/>
          <w:szCs w:val="21"/>
        </w:rPr>
        <w:t>(</w:t>
      </w:r>
      <w:r w:rsidR="005F13AD" w:rsidRPr="00B77A88">
        <w:rPr>
          <w:rFonts w:ascii="Arial Narrow" w:hAnsi="Arial Narrow" w:cs="Times"/>
          <w:sz w:val="20"/>
          <w:szCs w:val="21"/>
        </w:rPr>
        <w:fldChar w:fldCharType="begin">
          <w:ffData>
            <w:name w:val="Text9"/>
            <w:enabled/>
            <w:calcOnExit w:val="0"/>
            <w:textInput/>
          </w:ffData>
        </w:fldChar>
      </w:r>
      <w:bookmarkStart w:id="10" w:name="Text9"/>
      <w:r w:rsidR="005F13AD" w:rsidRPr="00B77A88">
        <w:rPr>
          <w:rFonts w:ascii="Arial Narrow" w:hAnsi="Arial Narrow" w:cs="Times"/>
          <w:sz w:val="20"/>
          <w:szCs w:val="21"/>
        </w:rPr>
        <w:instrText xml:space="preserve"> FORMTEXT </w:instrText>
      </w:r>
      <w:r w:rsidR="005F13AD" w:rsidRPr="00B77A88">
        <w:rPr>
          <w:rFonts w:ascii="Arial Narrow" w:hAnsi="Arial Narrow" w:cs="Times"/>
          <w:sz w:val="20"/>
          <w:szCs w:val="21"/>
        </w:rPr>
      </w:r>
      <w:r w:rsidR="005F13AD" w:rsidRPr="00B77A88">
        <w:rPr>
          <w:rFonts w:ascii="Arial Narrow" w:hAnsi="Arial Narrow" w:cs="Times"/>
          <w:sz w:val="20"/>
          <w:szCs w:val="21"/>
        </w:rPr>
        <w:fldChar w:fldCharType="separate"/>
      </w:r>
      <w:r w:rsidR="005F13AD" w:rsidRPr="00B77A88">
        <w:rPr>
          <w:rFonts w:ascii="Arial Narrow" w:hAnsi="Arial Narrow" w:cs="Times"/>
          <w:noProof/>
          <w:sz w:val="20"/>
          <w:szCs w:val="21"/>
        </w:rPr>
        <w:t> </w:t>
      </w:r>
      <w:r w:rsidR="005F13AD" w:rsidRPr="00B77A88">
        <w:rPr>
          <w:rFonts w:ascii="Arial Narrow" w:hAnsi="Arial Narrow" w:cs="Times"/>
          <w:noProof/>
          <w:sz w:val="20"/>
          <w:szCs w:val="21"/>
        </w:rPr>
        <w:t> </w:t>
      </w:r>
      <w:r w:rsidR="005F13AD" w:rsidRPr="00B77A88">
        <w:rPr>
          <w:rFonts w:ascii="Arial Narrow" w:hAnsi="Arial Narrow" w:cs="Times"/>
          <w:noProof/>
          <w:sz w:val="20"/>
          <w:szCs w:val="21"/>
        </w:rPr>
        <w:t> </w:t>
      </w:r>
      <w:r w:rsidR="005F13AD" w:rsidRPr="00B77A88">
        <w:rPr>
          <w:rFonts w:ascii="Arial Narrow" w:hAnsi="Arial Narrow" w:cs="Times"/>
          <w:noProof/>
          <w:sz w:val="20"/>
          <w:szCs w:val="21"/>
        </w:rPr>
        <w:t> </w:t>
      </w:r>
      <w:r w:rsidR="005F13AD" w:rsidRPr="00B77A88">
        <w:rPr>
          <w:rFonts w:ascii="Arial Narrow" w:hAnsi="Arial Narrow" w:cs="Times"/>
          <w:noProof/>
          <w:sz w:val="20"/>
          <w:szCs w:val="21"/>
        </w:rPr>
        <w:t> </w:t>
      </w:r>
      <w:r w:rsidR="005F13AD" w:rsidRPr="00B77A88">
        <w:rPr>
          <w:rFonts w:ascii="Arial Narrow" w:hAnsi="Arial Narrow" w:cs="Times"/>
          <w:sz w:val="20"/>
          <w:szCs w:val="21"/>
        </w:rPr>
        <w:fldChar w:fldCharType="end"/>
      </w:r>
      <w:bookmarkEnd w:id="10"/>
      <w:r w:rsidRPr="00B77A88">
        <w:rPr>
          <w:rFonts w:ascii="Arial Narrow" w:hAnsi="Arial Narrow" w:cs="Times"/>
          <w:sz w:val="20"/>
          <w:szCs w:val="21"/>
        </w:rPr>
        <w:t>) bez DPH.</w:t>
      </w:r>
    </w:p>
    <w:p w:rsidR="00C01CC0" w:rsidRPr="00B77A88" w:rsidRDefault="00C01CC0" w:rsidP="005F2410">
      <w:pPr>
        <w:numPr>
          <w:ilvl w:val="0"/>
          <w:numId w:val="11"/>
        </w:numPr>
        <w:tabs>
          <w:tab w:val="left" w:pos="760"/>
        </w:tabs>
        <w:spacing w:after="120"/>
        <w:jc w:val="both"/>
        <w:rPr>
          <w:rFonts w:ascii="Arial Narrow" w:hAnsi="Arial Narrow"/>
        </w:rPr>
      </w:pPr>
      <w:r w:rsidRPr="00B77A88">
        <w:rPr>
          <w:rFonts w:ascii="Arial Narrow" w:hAnsi="Arial Narrow" w:cs="Calibri"/>
          <w:sz w:val="20"/>
          <w:szCs w:val="21"/>
        </w:rPr>
        <w:t>Platba proběhne na základě řádného daňového dokladu, který bude obsahovat pojmové náležitosti daňového dokladu stanoveného zákonem č. 235/2004 Sb., o dani z přidané hodnoty, ve znění pozdějších předpisů a zákonem č. 563/1991 Sb., o účetnictví ve zněn</w:t>
      </w:r>
      <w:r w:rsidR="00DE134B" w:rsidRPr="00B77A88">
        <w:rPr>
          <w:rFonts w:ascii="Arial Narrow" w:hAnsi="Arial Narrow" w:cs="Calibri"/>
          <w:sz w:val="20"/>
          <w:szCs w:val="21"/>
        </w:rPr>
        <w:t>í</w:t>
      </w:r>
      <w:r w:rsidRPr="00B77A88">
        <w:rPr>
          <w:rFonts w:ascii="Arial Narrow" w:hAnsi="Arial Narrow" w:cs="Calibri"/>
          <w:sz w:val="20"/>
          <w:szCs w:val="21"/>
        </w:rPr>
        <w:t xml:space="preserve"> pozdějších předpisů. </w:t>
      </w:r>
    </w:p>
    <w:p w:rsidR="00C01CC0" w:rsidRPr="00B77A88" w:rsidRDefault="00DE134B" w:rsidP="005F2410">
      <w:pPr>
        <w:numPr>
          <w:ilvl w:val="0"/>
          <w:numId w:val="11"/>
        </w:numPr>
        <w:tabs>
          <w:tab w:val="left" w:pos="760"/>
        </w:tabs>
        <w:spacing w:after="120"/>
        <w:jc w:val="both"/>
        <w:rPr>
          <w:rFonts w:ascii="Arial Narrow" w:hAnsi="Arial Narrow"/>
        </w:rPr>
      </w:pPr>
      <w:r w:rsidRPr="00B77A88">
        <w:rPr>
          <w:rFonts w:ascii="Arial Narrow" w:hAnsi="Arial Narrow" w:cs="Calibri"/>
          <w:sz w:val="20"/>
          <w:szCs w:val="21"/>
        </w:rPr>
        <w:t xml:space="preserve">  </w:t>
      </w:r>
      <w:r w:rsidR="00C01CC0" w:rsidRPr="00B77A88">
        <w:rPr>
          <w:rFonts w:ascii="Arial Narrow" w:hAnsi="Arial Narrow" w:cs="Calibri"/>
          <w:sz w:val="20"/>
          <w:szCs w:val="21"/>
        </w:rPr>
        <w:t xml:space="preserve">V případě, že daňový doklad nebude obsahovat správné údaje či bude neúplný, je </w:t>
      </w:r>
      <w:r w:rsidR="005F2410" w:rsidRPr="00B77A88">
        <w:rPr>
          <w:rFonts w:ascii="Arial Narrow" w:hAnsi="Arial Narrow" w:cs="Calibri"/>
          <w:sz w:val="20"/>
          <w:szCs w:val="21"/>
        </w:rPr>
        <w:t>INFOCENTRUM</w:t>
      </w:r>
      <w:r w:rsidR="00AE7060" w:rsidRPr="00B77A88">
        <w:rPr>
          <w:rFonts w:ascii="Arial Narrow" w:hAnsi="Arial Narrow" w:cs="Calibri"/>
          <w:sz w:val="20"/>
          <w:szCs w:val="21"/>
        </w:rPr>
        <w:t xml:space="preserve"> oprávněno</w:t>
      </w:r>
      <w:r w:rsidRPr="00B77A88">
        <w:rPr>
          <w:rFonts w:ascii="Arial Narrow" w:hAnsi="Arial Narrow" w:cs="Calibri"/>
          <w:sz w:val="20"/>
          <w:szCs w:val="21"/>
        </w:rPr>
        <w:t xml:space="preserve"> d</w:t>
      </w:r>
      <w:r w:rsidR="00C01CC0" w:rsidRPr="00B77A88">
        <w:rPr>
          <w:rFonts w:ascii="Arial Narrow" w:hAnsi="Arial Narrow" w:cs="Calibri"/>
          <w:sz w:val="20"/>
          <w:szCs w:val="21"/>
        </w:rPr>
        <w:t xml:space="preserve">aňový doklad vrátit </w:t>
      </w:r>
      <w:r w:rsidR="00C12AF2" w:rsidRPr="00B77A88">
        <w:rPr>
          <w:rFonts w:ascii="Arial Narrow" w:hAnsi="Arial Narrow" w:cs="Calibri"/>
          <w:sz w:val="20"/>
          <w:szCs w:val="21"/>
        </w:rPr>
        <w:t>SPOLEČNOSTI</w:t>
      </w:r>
      <w:r w:rsidR="00C01CC0" w:rsidRPr="00B77A88">
        <w:rPr>
          <w:rFonts w:ascii="Arial Narrow" w:hAnsi="Arial Narrow" w:cs="Calibri"/>
          <w:sz w:val="20"/>
          <w:szCs w:val="21"/>
        </w:rPr>
        <w:t xml:space="preserve">. </w:t>
      </w:r>
      <w:r w:rsidR="005F2410" w:rsidRPr="00B77A88">
        <w:rPr>
          <w:rFonts w:ascii="Arial Narrow" w:hAnsi="Arial Narrow" w:cs="Calibri"/>
          <w:sz w:val="20"/>
          <w:szCs w:val="21"/>
        </w:rPr>
        <w:t>SPOLEČNOST</w:t>
      </w:r>
      <w:r w:rsidR="00C01CC0" w:rsidRPr="00B77A88">
        <w:rPr>
          <w:rFonts w:ascii="Arial Narrow" w:hAnsi="Arial Narrow" w:cs="Calibri"/>
          <w:sz w:val="20"/>
          <w:szCs w:val="21"/>
        </w:rPr>
        <w:t xml:space="preserve"> je povinn</w:t>
      </w:r>
      <w:r w:rsidR="00C12AF2" w:rsidRPr="00B77A88">
        <w:rPr>
          <w:rFonts w:ascii="Arial Narrow" w:hAnsi="Arial Narrow" w:cs="Calibri"/>
          <w:sz w:val="20"/>
          <w:szCs w:val="21"/>
        </w:rPr>
        <w:t>a</w:t>
      </w:r>
      <w:r w:rsidR="00C01CC0" w:rsidRPr="00B77A88">
        <w:rPr>
          <w:rFonts w:ascii="Arial Narrow" w:hAnsi="Arial Narrow" w:cs="Calibri"/>
          <w:sz w:val="20"/>
          <w:szCs w:val="21"/>
        </w:rPr>
        <w:t xml:space="preserve"> takový daňový doklad opravit, </w:t>
      </w:r>
      <w:r w:rsidRPr="00B77A88">
        <w:rPr>
          <w:rFonts w:ascii="Arial Narrow" w:hAnsi="Arial Narrow" w:cs="Calibri"/>
          <w:sz w:val="20"/>
          <w:szCs w:val="21"/>
        </w:rPr>
        <w:t>a</w:t>
      </w:r>
      <w:r w:rsidR="00C01CC0" w:rsidRPr="00B77A88">
        <w:rPr>
          <w:rFonts w:ascii="Arial Narrow" w:hAnsi="Arial Narrow" w:cs="Calibri"/>
          <w:sz w:val="20"/>
          <w:szCs w:val="21"/>
        </w:rPr>
        <w:t xml:space="preserve">by splňoval stanovené podmínky. </w:t>
      </w:r>
    </w:p>
    <w:p w:rsidR="00C01CC0" w:rsidRPr="00B77A88" w:rsidRDefault="00C01CC0" w:rsidP="005F2410">
      <w:pPr>
        <w:numPr>
          <w:ilvl w:val="0"/>
          <w:numId w:val="11"/>
        </w:numPr>
        <w:tabs>
          <w:tab w:val="left" w:pos="760"/>
        </w:tabs>
        <w:spacing w:after="120"/>
        <w:jc w:val="both"/>
        <w:rPr>
          <w:rFonts w:ascii="Arial Narrow" w:hAnsi="Arial Narrow"/>
        </w:rPr>
      </w:pPr>
      <w:r w:rsidRPr="00B77A88">
        <w:rPr>
          <w:rFonts w:ascii="Arial Narrow" w:hAnsi="Arial Narrow" w:cs="Calibri"/>
          <w:sz w:val="20"/>
          <w:szCs w:val="21"/>
        </w:rPr>
        <w:t xml:space="preserve">Úhrada finančního plnění ve smyslu čl. III odst. 1 této smlouvy proběhne ve třech splátkách. První splátka ve výši 25% ze sjednané celkové částky bez DPH proběhne převodem na účet </w:t>
      </w:r>
      <w:r w:rsidR="005F2410" w:rsidRPr="00B77A88">
        <w:rPr>
          <w:rFonts w:ascii="Arial Narrow" w:hAnsi="Arial Narrow" w:cs="Calibri"/>
          <w:sz w:val="20"/>
          <w:szCs w:val="21"/>
        </w:rPr>
        <w:t>SPOLEČNOST</w:t>
      </w:r>
      <w:r w:rsidR="00AE7060" w:rsidRPr="00B77A88">
        <w:rPr>
          <w:rFonts w:ascii="Arial Narrow" w:hAnsi="Arial Narrow" w:cs="Calibri"/>
          <w:sz w:val="20"/>
          <w:szCs w:val="21"/>
        </w:rPr>
        <w:t>I</w:t>
      </w:r>
      <w:r w:rsidRPr="00B77A88">
        <w:rPr>
          <w:rFonts w:ascii="Arial Narrow" w:hAnsi="Arial Narrow" w:cs="Calibri"/>
          <w:sz w:val="20"/>
          <w:szCs w:val="21"/>
        </w:rPr>
        <w:t xml:space="preserve"> po dodání námětů a storyboardů všech stanovišť zmíněných ve článku II Odstavci </w:t>
      </w:r>
      <w:r w:rsidR="00C12AF2" w:rsidRPr="00B77A88">
        <w:rPr>
          <w:rFonts w:ascii="Arial Narrow" w:hAnsi="Arial Narrow" w:cs="Calibri"/>
          <w:sz w:val="20"/>
          <w:szCs w:val="21"/>
        </w:rPr>
        <w:t>7</w:t>
      </w:r>
      <w:r w:rsidRPr="00B77A88">
        <w:rPr>
          <w:rFonts w:ascii="Arial Narrow" w:hAnsi="Arial Narrow" w:cs="Calibri"/>
          <w:sz w:val="20"/>
          <w:szCs w:val="21"/>
        </w:rPr>
        <w:t xml:space="preserve">. této smlouvy </w:t>
      </w:r>
      <w:r w:rsidR="005F2410" w:rsidRPr="00B77A88">
        <w:rPr>
          <w:rFonts w:ascii="Arial Narrow" w:hAnsi="Arial Narrow" w:cs="Calibri"/>
          <w:sz w:val="20"/>
          <w:szCs w:val="21"/>
        </w:rPr>
        <w:t>INFOCENTRU</w:t>
      </w:r>
      <w:r w:rsidRPr="00B77A88">
        <w:rPr>
          <w:rFonts w:ascii="Arial Narrow" w:hAnsi="Arial Narrow" w:cs="Calibri"/>
          <w:sz w:val="20"/>
          <w:szCs w:val="21"/>
        </w:rPr>
        <w:t xml:space="preserve"> na emailovou adresu a jejich schválením ze strany </w:t>
      </w:r>
      <w:r w:rsidR="005F2410" w:rsidRPr="00B77A88">
        <w:rPr>
          <w:rFonts w:ascii="Arial Narrow" w:hAnsi="Arial Narrow" w:cs="Calibri"/>
          <w:sz w:val="20"/>
          <w:szCs w:val="21"/>
        </w:rPr>
        <w:t>INFOCENTR</w:t>
      </w:r>
      <w:r w:rsidR="00AE7060" w:rsidRPr="00B77A88">
        <w:rPr>
          <w:rFonts w:ascii="Arial Narrow" w:hAnsi="Arial Narrow" w:cs="Calibri"/>
          <w:sz w:val="20"/>
          <w:szCs w:val="21"/>
        </w:rPr>
        <w:t>A</w:t>
      </w:r>
      <w:r w:rsidRPr="00B77A88">
        <w:rPr>
          <w:rFonts w:ascii="Arial Narrow" w:hAnsi="Arial Narrow" w:cs="Calibri"/>
          <w:sz w:val="20"/>
          <w:szCs w:val="21"/>
        </w:rPr>
        <w:t>,</w:t>
      </w:r>
      <w:r w:rsidRPr="00B77A88">
        <w:rPr>
          <w:rFonts w:ascii="Arial Narrow" w:hAnsi="Arial Narrow" w:cs="Times New Roman"/>
          <w:sz w:val="20"/>
          <w:szCs w:val="21"/>
        </w:rPr>
        <w:t xml:space="preserve"> nejpozději však do 30. </w:t>
      </w:r>
      <w:r w:rsidR="00C12AF2" w:rsidRPr="00B77A88">
        <w:rPr>
          <w:rFonts w:ascii="Arial Narrow" w:hAnsi="Arial Narrow" w:cs="Times New Roman"/>
          <w:sz w:val="20"/>
          <w:szCs w:val="21"/>
        </w:rPr>
        <w:t>4</w:t>
      </w:r>
      <w:r w:rsidRPr="00B77A88">
        <w:rPr>
          <w:rFonts w:ascii="Arial Narrow" w:hAnsi="Arial Narrow" w:cs="Times New Roman"/>
          <w:sz w:val="20"/>
          <w:szCs w:val="21"/>
        </w:rPr>
        <w:t>. 201</w:t>
      </w:r>
      <w:r w:rsidR="005B0B48">
        <w:rPr>
          <w:rFonts w:ascii="Arial Narrow" w:hAnsi="Arial Narrow" w:cs="Times New Roman"/>
          <w:sz w:val="20"/>
          <w:szCs w:val="21"/>
        </w:rPr>
        <w:t>9</w:t>
      </w:r>
      <w:r w:rsidRPr="00B77A88">
        <w:rPr>
          <w:rFonts w:ascii="Arial Narrow" w:hAnsi="Arial Narrow" w:cs="Calibri"/>
          <w:sz w:val="20"/>
          <w:szCs w:val="21"/>
        </w:rPr>
        <w:t xml:space="preserve">.  Druhá splátka ve výši </w:t>
      </w:r>
      <w:r w:rsidR="00C12AF2" w:rsidRPr="00B77A88">
        <w:rPr>
          <w:rFonts w:ascii="Arial Narrow" w:hAnsi="Arial Narrow" w:cs="Calibri"/>
          <w:sz w:val="20"/>
          <w:szCs w:val="21"/>
        </w:rPr>
        <w:t>35</w:t>
      </w:r>
      <w:r w:rsidRPr="00B77A88">
        <w:rPr>
          <w:rFonts w:ascii="Arial Narrow" w:hAnsi="Arial Narrow" w:cs="Calibri"/>
          <w:sz w:val="20"/>
          <w:szCs w:val="21"/>
        </w:rPr>
        <w:t>% z celkové částky bez DPH proběhne po dodání obsahu všech stanovišť nejpozději však do 15. 8. 201</w:t>
      </w:r>
      <w:r w:rsidR="005B0B48">
        <w:rPr>
          <w:rFonts w:ascii="Arial Narrow" w:hAnsi="Arial Narrow" w:cs="Calibri"/>
          <w:sz w:val="20"/>
          <w:szCs w:val="21"/>
        </w:rPr>
        <w:t>9</w:t>
      </w:r>
      <w:r w:rsidRPr="00B77A88">
        <w:rPr>
          <w:rFonts w:ascii="Arial Narrow" w:hAnsi="Arial Narrow" w:cs="Calibri"/>
          <w:sz w:val="20"/>
          <w:szCs w:val="21"/>
        </w:rPr>
        <w:t xml:space="preserve">. Zbývajících </w:t>
      </w:r>
      <w:r w:rsidR="00C12AF2" w:rsidRPr="00B77A88">
        <w:rPr>
          <w:rFonts w:ascii="Arial Narrow" w:hAnsi="Arial Narrow" w:cs="Calibri"/>
          <w:sz w:val="20"/>
          <w:szCs w:val="21"/>
        </w:rPr>
        <w:t>40</w:t>
      </w:r>
      <w:r w:rsidRPr="00B77A88">
        <w:rPr>
          <w:rFonts w:ascii="Arial Narrow" w:hAnsi="Arial Narrow" w:cs="Calibri"/>
          <w:sz w:val="20"/>
          <w:szCs w:val="21"/>
        </w:rPr>
        <w:t xml:space="preserve">% z celkové částky bez DPH proběhne převodem na účet </w:t>
      </w:r>
      <w:r w:rsidR="005F2410" w:rsidRPr="00B77A88">
        <w:rPr>
          <w:rFonts w:ascii="Arial Narrow" w:hAnsi="Arial Narrow" w:cs="Calibri"/>
          <w:sz w:val="20"/>
          <w:szCs w:val="21"/>
        </w:rPr>
        <w:t>SPOLEČNOST</w:t>
      </w:r>
      <w:r w:rsidRPr="00B77A88">
        <w:rPr>
          <w:rFonts w:ascii="Arial Narrow" w:hAnsi="Arial Narrow" w:cs="Calibri"/>
          <w:sz w:val="20"/>
          <w:szCs w:val="21"/>
        </w:rPr>
        <w:t xml:space="preserve"> nejpozději do </w:t>
      </w:r>
      <w:r w:rsidR="00C12AF2" w:rsidRPr="00B77A88">
        <w:rPr>
          <w:rFonts w:ascii="Arial Narrow" w:hAnsi="Arial Narrow" w:cs="Calibri"/>
          <w:sz w:val="20"/>
          <w:szCs w:val="21"/>
        </w:rPr>
        <w:t xml:space="preserve">20 </w:t>
      </w:r>
      <w:r w:rsidRPr="00B77A88">
        <w:rPr>
          <w:rFonts w:ascii="Arial Narrow" w:hAnsi="Arial Narrow" w:cs="Calibri"/>
          <w:sz w:val="20"/>
          <w:szCs w:val="21"/>
        </w:rPr>
        <w:t>dnů po dokončení celé akce. Všechny částky proběhnou</w:t>
      </w:r>
      <w:r w:rsidR="00C12AF2" w:rsidRPr="00B77A88">
        <w:rPr>
          <w:rFonts w:ascii="Arial Narrow" w:hAnsi="Arial Narrow" w:cs="Calibri"/>
          <w:sz w:val="20"/>
          <w:szCs w:val="21"/>
        </w:rPr>
        <w:t xml:space="preserve"> bankovním</w:t>
      </w:r>
      <w:r w:rsidRPr="00B77A88">
        <w:rPr>
          <w:rFonts w:ascii="Arial Narrow" w:hAnsi="Arial Narrow" w:cs="Calibri"/>
          <w:sz w:val="20"/>
          <w:szCs w:val="21"/>
        </w:rPr>
        <w:t xml:space="preserve"> převodem na účet </w:t>
      </w:r>
      <w:r w:rsidR="005F2410" w:rsidRPr="00B77A88">
        <w:rPr>
          <w:rFonts w:ascii="Arial Narrow" w:hAnsi="Arial Narrow" w:cs="Calibri"/>
          <w:sz w:val="20"/>
          <w:szCs w:val="21"/>
        </w:rPr>
        <w:t>SPOLEČNOST</w:t>
      </w:r>
      <w:r w:rsidR="00C12AF2" w:rsidRPr="00B77A88">
        <w:rPr>
          <w:rFonts w:ascii="Arial Narrow" w:hAnsi="Arial Narrow" w:cs="Calibri"/>
          <w:sz w:val="20"/>
          <w:szCs w:val="21"/>
        </w:rPr>
        <w:t>I.</w:t>
      </w:r>
      <w:r w:rsidRPr="00B77A88">
        <w:rPr>
          <w:rFonts w:ascii="Arial Narrow" w:hAnsi="Arial Narrow" w:cs="Calibri"/>
          <w:sz w:val="20"/>
          <w:szCs w:val="21"/>
        </w:rPr>
        <w:t xml:space="preserve"> </w:t>
      </w:r>
    </w:p>
    <w:p w:rsidR="00D6774E" w:rsidRPr="00B77A88" w:rsidRDefault="00DE134B" w:rsidP="008B705B">
      <w:pPr>
        <w:numPr>
          <w:ilvl w:val="0"/>
          <w:numId w:val="11"/>
        </w:numPr>
        <w:spacing w:after="120"/>
        <w:jc w:val="both"/>
        <w:rPr>
          <w:rFonts w:ascii="Arial Narrow" w:hAnsi="Arial Narrow" w:cs="Calibri"/>
          <w:sz w:val="20"/>
          <w:szCs w:val="21"/>
        </w:rPr>
      </w:pPr>
      <w:r w:rsidRPr="00B77A88">
        <w:rPr>
          <w:rFonts w:ascii="Arial Narrow" w:hAnsi="Arial Narrow" w:cs="Calibri"/>
          <w:sz w:val="20"/>
          <w:szCs w:val="21"/>
        </w:rPr>
        <w:t xml:space="preserve"> </w:t>
      </w:r>
      <w:r w:rsidR="005F2410" w:rsidRPr="00B77A88">
        <w:rPr>
          <w:rFonts w:ascii="Arial Narrow" w:hAnsi="Arial Narrow" w:cs="Calibri"/>
          <w:sz w:val="20"/>
          <w:szCs w:val="21"/>
        </w:rPr>
        <w:t>INFOCENTRUM</w:t>
      </w:r>
      <w:r w:rsidR="00C01CC0" w:rsidRPr="00B77A88">
        <w:rPr>
          <w:rFonts w:ascii="Arial Narrow" w:hAnsi="Arial Narrow" w:cs="Calibri"/>
          <w:sz w:val="20"/>
          <w:szCs w:val="21"/>
        </w:rPr>
        <w:t xml:space="preserve"> má právo podmínit úhradu kterékoliv faktury odstraněním vad a nedodělků dosavadního plnění. Podmínky úhrady je </w:t>
      </w:r>
      <w:r w:rsidR="005F2410" w:rsidRPr="00B77A88">
        <w:rPr>
          <w:rFonts w:ascii="Arial Narrow" w:hAnsi="Arial Narrow" w:cs="Calibri"/>
          <w:sz w:val="20"/>
          <w:szCs w:val="21"/>
        </w:rPr>
        <w:t>INFOCENTRUM</w:t>
      </w:r>
      <w:r w:rsidR="00C01CC0" w:rsidRPr="00B77A88">
        <w:rPr>
          <w:rFonts w:ascii="Arial Narrow" w:hAnsi="Arial Narrow" w:cs="Calibri"/>
          <w:sz w:val="20"/>
          <w:szCs w:val="21"/>
        </w:rPr>
        <w:t xml:space="preserve"> oprávněn</w:t>
      </w:r>
      <w:r w:rsidR="00C12AF2" w:rsidRPr="00B77A88">
        <w:rPr>
          <w:rFonts w:ascii="Arial Narrow" w:hAnsi="Arial Narrow" w:cs="Calibri"/>
          <w:sz w:val="20"/>
          <w:szCs w:val="21"/>
        </w:rPr>
        <w:t>o</w:t>
      </w:r>
      <w:r w:rsidR="00C01CC0" w:rsidRPr="00B77A88">
        <w:rPr>
          <w:rFonts w:ascii="Arial Narrow" w:hAnsi="Arial Narrow" w:cs="Calibri"/>
          <w:sz w:val="20"/>
          <w:szCs w:val="21"/>
        </w:rPr>
        <w:t xml:space="preserve"> uplatnit jak před vystavením faktury, tak poté. Na nedodělky a vady musí </w:t>
      </w:r>
      <w:r w:rsidR="005F2410" w:rsidRPr="00B77A88">
        <w:rPr>
          <w:rFonts w:ascii="Arial Narrow" w:hAnsi="Arial Narrow" w:cs="Calibri"/>
          <w:sz w:val="20"/>
          <w:szCs w:val="21"/>
        </w:rPr>
        <w:t>INFOCENTRUM</w:t>
      </w:r>
      <w:r w:rsidR="00C01CC0" w:rsidRPr="00B77A88">
        <w:rPr>
          <w:rFonts w:ascii="Arial Narrow" w:hAnsi="Arial Narrow" w:cs="Calibri"/>
          <w:sz w:val="20"/>
          <w:szCs w:val="21"/>
        </w:rPr>
        <w:t xml:space="preserve"> upozornit </w:t>
      </w:r>
      <w:r w:rsidR="005F2410" w:rsidRPr="00B77A88">
        <w:rPr>
          <w:rFonts w:ascii="Arial Narrow" w:hAnsi="Arial Narrow" w:cs="Calibri"/>
          <w:sz w:val="20"/>
          <w:szCs w:val="21"/>
        </w:rPr>
        <w:t>SPOLEČNOST</w:t>
      </w:r>
      <w:r w:rsidR="00C01CC0" w:rsidRPr="00B77A88">
        <w:rPr>
          <w:rFonts w:ascii="Arial Narrow" w:hAnsi="Arial Narrow" w:cs="Calibri"/>
          <w:sz w:val="20"/>
          <w:szCs w:val="21"/>
        </w:rPr>
        <w:t xml:space="preserve"> v době jejich vzniku. Vadami a nedodělky se rozumí  zanedbání povinností spojených s touto smlouvou, především neodbavení/nezprovoznění některého z výše zmíněných stanovišť.</w:t>
      </w:r>
      <w:r w:rsidR="00AE7060" w:rsidRPr="00B77A88">
        <w:rPr>
          <w:rFonts w:ascii="Arial Narrow" w:hAnsi="Arial Narrow" w:cs="Calibri"/>
          <w:sz w:val="20"/>
          <w:szCs w:val="21"/>
        </w:rPr>
        <w:t xml:space="preserve"> </w:t>
      </w:r>
    </w:p>
    <w:p w:rsidR="00DE134B" w:rsidRPr="00B77A88" w:rsidRDefault="00DE134B" w:rsidP="00DE134B">
      <w:pPr>
        <w:tabs>
          <w:tab w:val="left" w:pos="760"/>
        </w:tabs>
        <w:spacing w:after="120"/>
        <w:ind w:left="851"/>
        <w:jc w:val="center"/>
        <w:rPr>
          <w:rFonts w:ascii="Arial Narrow" w:hAnsi="Arial Narrow"/>
          <w:sz w:val="2"/>
          <w:szCs w:val="2"/>
        </w:rPr>
      </w:pPr>
    </w:p>
    <w:p w:rsidR="00C01CC0" w:rsidRPr="00B77A88" w:rsidRDefault="00C01CC0" w:rsidP="00DE134B">
      <w:pPr>
        <w:tabs>
          <w:tab w:val="left" w:pos="760"/>
        </w:tabs>
        <w:spacing w:after="120"/>
        <w:ind w:left="851"/>
        <w:jc w:val="center"/>
        <w:rPr>
          <w:rFonts w:ascii="Arial Narrow" w:hAnsi="Arial Narrow"/>
        </w:rPr>
      </w:pPr>
      <w:r w:rsidRPr="00B77A88">
        <w:rPr>
          <w:rFonts w:ascii="Arial Narrow" w:hAnsi="Arial Narrow" w:cs="Calibri"/>
          <w:b/>
          <w:sz w:val="20"/>
          <w:szCs w:val="21"/>
        </w:rPr>
        <w:t>článek IV</w:t>
      </w:r>
    </w:p>
    <w:p w:rsidR="00C01CC0" w:rsidRPr="00B77A88" w:rsidRDefault="00C01CC0" w:rsidP="00DE134B">
      <w:pPr>
        <w:tabs>
          <w:tab w:val="left" w:pos="1474"/>
        </w:tabs>
        <w:spacing w:after="120"/>
        <w:ind w:left="851" w:hanging="57"/>
        <w:jc w:val="center"/>
        <w:rPr>
          <w:rFonts w:ascii="Arial Narrow" w:hAnsi="Arial Narrow" w:cs="Calibri"/>
          <w:sz w:val="20"/>
          <w:szCs w:val="21"/>
        </w:rPr>
      </w:pPr>
      <w:r w:rsidRPr="00B77A88">
        <w:rPr>
          <w:rFonts w:ascii="Arial Narrow" w:eastAsia="Calibri" w:hAnsi="Arial Narrow" w:cs="Calibri"/>
          <w:sz w:val="20"/>
          <w:szCs w:val="21"/>
        </w:rPr>
        <w:t xml:space="preserve"> </w:t>
      </w:r>
      <w:r w:rsidRPr="00B77A88">
        <w:rPr>
          <w:rFonts w:ascii="Arial Narrow" w:hAnsi="Arial Narrow" w:cs="Calibri"/>
          <w:sz w:val="20"/>
          <w:szCs w:val="21"/>
        </w:rPr>
        <w:t xml:space="preserve">Sankce, ostatní ujednání </w:t>
      </w:r>
    </w:p>
    <w:p w:rsidR="00C01CC0" w:rsidRPr="00B77A88" w:rsidRDefault="00C01CC0" w:rsidP="00676C00">
      <w:pPr>
        <w:numPr>
          <w:ilvl w:val="0"/>
          <w:numId w:val="4"/>
        </w:numPr>
        <w:tabs>
          <w:tab w:val="clear" w:pos="720"/>
          <w:tab w:val="num" w:pos="851"/>
        </w:tabs>
        <w:spacing w:after="120"/>
        <w:ind w:left="851" w:hanging="411"/>
        <w:jc w:val="both"/>
        <w:rPr>
          <w:rFonts w:ascii="Arial Narrow" w:hAnsi="Arial Narrow"/>
        </w:rPr>
      </w:pPr>
      <w:r w:rsidRPr="00B77A88">
        <w:rPr>
          <w:rFonts w:ascii="Arial Narrow" w:hAnsi="Arial Narrow" w:cs="Calibri"/>
          <w:sz w:val="20"/>
          <w:szCs w:val="21"/>
        </w:rPr>
        <w:t xml:space="preserve">V případě prodlení s úhradou kterékoli platby podle této smlouvy je </w:t>
      </w:r>
      <w:r w:rsidR="005F2410" w:rsidRPr="00B77A88">
        <w:rPr>
          <w:rFonts w:ascii="Arial Narrow" w:hAnsi="Arial Narrow" w:cs="Calibri"/>
          <w:sz w:val="20"/>
          <w:szCs w:val="21"/>
        </w:rPr>
        <w:t>INFOCENTRUM</w:t>
      </w:r>
      <w:r w:rsidRPr="00B77A88">
        <w:rPr>
          <w:rFonts w:ascii="Arial Narrow" w:hAnsi="Arial Narrow" w:cs="Calibri"/>
          <w:sz w:val="20"/>
          <w:szCs w:val="21"/>
        </w:rPr>
        <w:t xml:space="preserve"> povinn</w:t>
      </w:r>
      <w:r w:rsidR="00C12AF2" w:rsidRPr="00B77A88">
        <w:rPr>
          <w:rFonts w:ascii="Arial Narrow" w:hAnsi="Arial Narrow" w:cs="Calibri"/>
          <w:sz w:val="20"/>
          <w:szCs w:val="21"/>
        </w:rPr>
        <w:t>o</w:t>
      </w:r>
      <w:r w:rsidRPr="00B77A88">
        <w:rPr>
          <w:rFonts w:ascii="Arial Narrow" w:hAnsi="Arial Narrow" w:cs="Calibri"/>
          <w:sz w:val="20"/>
          <w:szCs w:val="21"/>
        </w:rPr>
        <w:t xml:space="preserve"> zaplatit </w:t>
      </w:r>
      <w:r w:rsidR="005F2410" w:rsidRPr="00B77A88">
        <w:rPr>
          <w:rFonts w:ascii="Arial Narrow" w:hAnsi="Arial Narrow" w:cs="Calibri"/>
          <w:sz w:val="20"/>
          <w:szCs w:val="21"/>
        </w:rPr>
        <w:t>SPOLEČNOST</w:t>
      </w:r>
      <w:r w:rsidR="00C12AF2" w:rsidRPr="00B77A88">
        <w:rPr>
          <w:rFonts w:ascii="Arial Narrow" w:hAnsi="Arial Narrow" w:cs="Calibri"/>
          <w:sz w:val="20"/>
          <w:szCs w:val="21"/>
        </w:rPr>
        <w:t>I</w:t>
      </w:r>
      <w:r w:rsidRPr="00B77A88">
        <w:rPr>
          <w:rFonts w:ascii="Arial Narrow" w:hAnsi="Arial Narrow" w:cs="Calibri"/>
          <w:sz w:val="20"/>
          <w:szCs w:val="21"/>
        </w:rPr>
        <w:t xml:space="preserve"> smluvní pokutu ve výši 0,1 % z nezaplacené částky za každý den prodlení.</w:t>
      </w:r>
    </w:p>
    <w:p w:rsidR="00CB63B3" w:rsidRPr="00B77A88" w:rsidRDefault="00CB63B3" w:rsidP="00CB63B3">
      <w:pPr>
        <w:numPr>
          <w:ilvl w:val="0"/>
          <w:numId w:val="4"/>
        </w:numPr>
        <w:tabs>
          <w:tab w:val="clear" w:pos="720"/>
          <w:tab w:val="num" w:pos="851"/>
        </w:tabs>
        <w:spacing w:after="120"/>
        <w:ind w:left="851" w:hanging="411"/>
        <w:jc w:val="both"/>
        <w:rPr>
          <w:rFonts w:ascii="Arial Narrow" w:hAnsi="Arial Narrow" w:cs="Calibri"/>
          <w:sz w:val="20"/>
          <w:szCs w:val="21"/>
        </w:rPr>
      </w:pPr>
      <w:r w:rsidRPr="00B77A88">
        <w:rPr>
          <w:rFonts w:ascii="Arial Narrow" w:hAnsi="Arial Narrow" w:cs="Calibri"/>
          <w:sz w:val="20"/>
          <w:szCs w:val="21"/>
        </w:rPr>
        <w:t xml:space="preserve">V případě nefunkčnosti jakéhokoliv stanoviště v termínu </w:t>
      </w:r>
      <w:r w:rsidR="005B0B48">
        <w:rPr>
          <w:rFonts w:ascii="Arial Narrow" w:hAnsi="Arial Narrow" w:cs="Calibri"/>
          <w:sz w:val="20"/>
          <w:szCs w:val="21"/>
        </w:rPr>
        <w:t>6</w:t>
      </w:r>
      <w:r w:rsidRPr="00B77A88">
        <w:rPr>
          <w:rFonts w:ascii="Arial Narrow" w:hAnsi="Arial Narrow" w:cs="Calibri"/>
          <w:sz w:val="20"/>
          <w:szCs w:val="21"/>
        </w:rPr>
        <w:t xml:space="preserve">.- </w:t>
      </w:r>
      <w:r w:rsidR="005B0B48">
        <w:rPr>
          <w:rFonts w:ascii="Arial Narrow" w:hAnsi="Arial Narrow" w:cs="Calibri"/>
          <w:sz w:val="20"/>
          <w:szCs w:val="21"/>
        </w:rPr>
        <w:t>7</w:t>
      </w:r>
      <w:r w:rsidRPr="00B77A88">
        <w:rPr>
          <w:rFonts w:ascii="Arial Narrow" w:hAnsi="Arial Narrow" w:cs="Calibri"/>
          <w:sz w:val="20"/>
          <w:szCs w:val="21"/>
        </w:rPr>
        <w:t>. 9. 201</w:t>
      </w:r>
      <w:r w:rsidR="005B0B48">
        <w:rPr>
          <w:rFonts w:ascii="Arial Narrow" w:hAnsi="Arial Narrow" w:cs="Calibri"/>
          <w:sz w:val="20"/>
          <w:szCs w:val="21"/>
        </w:rPr>
        <w:t>9</w:t>
      </w:r>
      <w:r w:rsidRPr="00B77A88">
        <w:rPr>
          <w:rFonts w:ascii="Arial Narrow" w:hAnsi="Arial Narrow" w:cs="Calibri"/>
          <w:sz w:val="20"/>
          <w:szCs w:val="21"/>
        </w:rPr>
        <w:t xml:space="preserve"> v čase mezi 21:00 – 24:00 v čase delším než 15 minut bude SPOLEČNOST povinna uhradit INFOCENTRU smluvní pokutu ve výši 5% z ceny daného stanoviště daného nabídkou na realizaci festivalu, a to za každý jednotlivý případ. V případě nefunkčnosti stanoviště v délce delší než 2 hodiny bude SPOLEČNOST povinna uhradit INFOCENTRU smluvní pokutu ve výši 60% z ceny daného stanoviště daného nabídkou na realizaci festivalu</w:t>
      </w:r>
    </w:p>
    <w:p w:rsidR="00C01CC0" w:rsidRPr="00B77A88" w:rsidRDefault="00C01CC0" w:rsidP="00676C00">
      <w:pPr>
        <w:numPr>
          <w:ilvl w:val="0"/>
          <w:numId w:val="4"/>
        </w:numPr>
        <w:tabs>
          <w:tab w:val="clear" w:pos="720"/>
          <w:tab w:val="num" w:pos="851"/>
          <w:tab w:val="num" w:pos="993"/>
        </w:tabs>
        <w:spacing w:after="120"/>
        <w:ind w:left="851" w:hanging="411"/>
        <w:jc w:val="both"/>
        <w:rPr>
          <w:rFonts w:ascii="Arial Narrow" w:hAnsi="Arial Narrow"/>
        </w:rPr>
      </w:pPr>
      <w:r w:rsidRPr="00B77A88">
        <w:rPr>
          <w:rFonts w:ascii="Arial Narrow" w:hAnsi="Arial Narrow" w:cs="Calibri"/>
          <w:sz w:val="20"/>
          <w:szCs w:val="21"/>
        </w:rPr>
        <w:t xml:space="preserve">V případě neuhrazení ceny sjednané ve čl. III odstavec 1. či její části dle podmínek uvedených ve čl. III odstavec </w:t>
      </w:r>
      <w:r w:rsidR="00DE134B" w:rsidRPr="00B77A88">
        <w:rPr>
          <w:rFonts w:ascii="Arial Narrow" w:hAnsi="Arial Narrow" w:cs="Calibri"/>
          <w:sz w:val="20"/>
          <w:szCs w:val="21"/>
        </w:rPr>
        <w:t>4</w:t>
      </w:r>
      <w:r w:rsidRPr="00B77A88">
        <w:rPr>
          <w:rFonts w:ascii="Arial Narrow" w:hAnsi="Arial Narrow" w:cs="Calibri"/>
          <w:sz w:val="20"/>
          <w:szCs w:val="21"/>
        </w:rPr>
        <w:t xml:space="preserve">. si </w:t>
      </w:r>
      <w:r w:rsidR="005F2410" w:rsidRPr="00B77A88">
        <w:rPr>
          <w:rFonts w:ascii="Arial Narrow" w:hAnsi="Arial Narrow" w:cs="Calibri"/>
          <w:sz w:val="20"/>
          <w:szCs w:val="21"/>
        </w:rPr>
        <w:t>SPOLEČNOST</w:t>
      </w:r>
      <w:r w:rsidRPr="00B77A88">
        <w:rPr>
          <w:rFonts w:ascii="Arial Narrow" w:hAnsi="Arial Narrow" w:cs="Calibri"/>
          <w:sz w:val="20"/>
          <w:szCs w:val="21"/>
        </w:rPr>
        <w:t xml:space="preserve"> vyhrazuje možnost přerušit práce na projektu do doby, než bude dlužná částka uhrazena.</w:t>
      </w:r>
    </w:p>
    <w:p w:rsidR="00C01CC0" w:rsidRPr="00B77A88" w:rsidRDefault="00C01CC0" w:rsidP="00676C00">
      <w:pPr>
        <w:numPr>
          <w:ilvl w:val="0"/>
          <w:numId w:val="4"/>
        </w:numPr>
        <w:tabs>
          <w:tab w:val="clear" w:pos="720"/>
          <w:tab w:val="num" w:pos="851"/>
          <w:tab w:val="num" w:pos="993"/>
        </w:tabs>
        <w:spacing w:after="120"/>
        <w:ind w:left="851" w:hanging="411"/>
        <w:jc w:val="both"/>
        <w:rPr>
          <w:rFonts w:ascii="Arial Narrow" w:hAnsi="Arial Narrow"/>
        </w:rPr>
      </w:pPr>
      <w:r w:rsidRPr="00B77A88">
        <w:rPr>
          <w:rFonts w:ascii="Arial Narrow" w:hAnsi="Arial Narrow" w:cs="Calibri"/>
          <w:sz w:val="20"/>
          <w:szCs w:val="21"/>
        </w:rPr>
        <w:t xml:space="preserve">V případě že zapříčiní </w:t>
      </w:r>
      <w:r w:rsidR="005F2410" w:rsidRPr="00B77A88">
        <w:rPr>
          <w:rFonts w:ascii="Arial Narrow" w:hAnsi="Arial Narrow" w:cs="Calibri"/>
          <w:sz w:val="20"/>
          <w:szCs w:val="21"/>
        </w:rPr>
        <w:t>INFOCENTRUM</w:t>
      </w:r>
      <w:r w:rsidRPr="00B77A88">
        <w:rPr>
          <w:rFonts w:ascii="Arial Narrow" w:hAnsi="Arial Narrow" w:cs="Calibri"/>
          <w:sz w:val="20"/>
          <w:szCs w:val="21"/>
        </w:rPr>
        <w:t xml:space="preserve"> svým jednáním </w:t>
      </w:r>
      <w:r w:rsidR="005F2410" w:rsidRPr="00B77A88">
        <w:rPr>
          <w:rFonts w:ascii="Arial Narrow" w:hAnsi="Arial Narrow" w:cs="Calibri"/>
          <w:sz w:val="20"/>
          <w:szCs w:val="21"/>
        </w:rPr>
        <w:t>SPOLEČNOST</w:t>
      </w:r>
      <w:r w:rsidR="00C12AF2" w:rsidRPr="00B77A88">
        <w:rPr>
          <w:rFonts w:ascii="Arial Narrow" w:hAnsi="Arial Narrow" w:cs="Calibri"/>
          <w:sz w:val="20"/>
          <w:szCs w:val="21"/>
        </w:rPr>
        <w:t>I</w:t>
      </w:r>
      <w:r w:rsidRPr="00B77A88">
        <w:rPr>
          <w:rFonts w:ascii="Arial Narrow" w:hAnsi="Arial Narrow" w:cs="Calibri"/>
          <w:sz w:val="20"/>
          <w:szCs w:val="21"/>
        </w:rPr>
        <w:t xml:space="preserve"> vícenáklady i přes upozornění ze strany </w:t>
      </w:r>
      <w:r w:rsidR="005F2410" w:rsidRPr="00B77A88">
        <w:rPr>
          <w:rFonts w:ascii="Arial Narrow" w:hAnsi="Arial Narrow" w:cs="Calibri"/>
          <w:sz w:val="20"/>
          <w:szCs w:val="21"/>
        </w:rPr>
        <w:t>SPOLEČNOST</w:t>
      </w:r>
      <w:r w:rsidR="00C12AF2" w:rsidRPr="00B77A88">
        <w:rPr>
          <w:rFonts w:ascii="Arial Narrow" w:hAnsi="Arial Narrow" w:cs="Calibri"/>
          <w:sz w:val="20"/>
          <w:szCs w:val="21"/>
        </w:rPr>
        <w:t xml:space="preserve">I, INFOCENTRUM </w:t>
      </w:r>
      <w:r w:rsidRPr="00B77A88">
        <w:rPr>
          <w:rFonts w:ascii="Arial Narrow" w:hAnsi="Arial Narrow" w:cs="Calibri"/>
          <w:sz w:val="20"/>
          <w:szCs w:val="21"/>
        </w:rPr>
        <w:t>je povinn</w:t>
      </w:r>
      <w:r w:rsidR="00C12AF2" w:rsidRPr="00B77A88">
        <w:rPr>
          <w:rFonts w:ascii="Arial Narrow" w:hAnsi="Arial Narrow" w:cs="Calibri"/>
          <w:sz w:val="20"/>
          <w:szCs w:val="21"/>
        </w:rPr>
        <w:t>o</w:t>
      </w:r>
      <w:r w:rsidRPr="00B77A88">
        <w:rPr>
          <w:rFonts w:ascii="Arial Narrow" w:hAnsi="Arial Narrow" w:cs="Calibri"/>
          <w:sz w:val="20"/>
          <w:szCs w:val="21"/>
        </w:rPr>
        <w:t xml:space="preserve"> je uhradit v plné prokazatelné výši. </w:t>
      </w:r>
    </w:p>
    <w:p w:rsidR="00C01CC0" w:rsidRPr="00B77A88" w:rsidRDefault="00C01CC0" w:rsidP="00676C00">
      <w:pPr>
        <w:numPr>
          <w:ilvl w:val="0"/>
          <w:numId w:val="4"/>
        </w:numPr>
        <w:tabs>
          <w:tab w:val="clear" w:pos="720"/>
          <w:tab w:val="num" w:pos="851"/>
        </w:tabs>
        <w:spacing w:after="120"/>
        <w:ind w:left="851" w:hanging="411"/>
        <w:jc w:val="both"/>
        <w:rPr>
          <w:rFonts w:ascii="Arial Narrow" w:hAnsi="Arial Narrow"/>
        </w:rPr>
      </w:pPr>
      <w:r w:rsidRPr="00B77A88">
        <w:rPr>
          <w:rFonts w:ascii="Arial Narrow" w:hAnsi="Arial Narrow" w:cs="Calibri"/>
          <w:sz w:val="20"/>
          <w:szCs w:val="21"/>
        </w:rPr>
        <w:t xml:space="preserve">Veškerý dodaný obsah je určený pouze k užití na festivalu dle této smlouvy. Případné další užití či užití záznamů musí </w:t>
      </w:r>
      <w:r w:rsidR="005F2410" w:rsidRPr="00B77A88">
        <w:rPr>
          <w:rFonts w:ascii="Arial Narrow" w:hAnsi="Arial Narrow" w:cs="Calibri"/>
          <w:sz w:val="20"/>
          <w:szCs w:val="21"/>
        </w:rPr>
        <w:t>INFOCENTRUM</w:t>
      </w:r>
      <w:r w:rsidRPr="00B77A88">
        <w:rPr>
          <w:rFonts w:ascii="Arial Narrow" w:hAnsi="Arial Narrow" w:cs="Calibri"/>
          <w:sz w:val="20"/>
          <w:szCs w:val="21"/>
        </w:rPr>
        <w:t xml:space="preserve"> konzultovat se </w:t>
      </w:r>
      <w:r w:rsidR="005F2410" w:rsidRPr="00B77A88">
        <w:rPr>
          <w:rFonts w:ascii="Arial Narrow" w:hAnsi="Arial Narrow" w:cs="Calibri"/>
          <w:sz w:val="20"/>
          <w:szCs w:val="21"/>
        </w:rPr>
        <w:t>SPOLEČNOST</w:t>
      </w:r>
      <w:r w:rsidR="005B0B48">
        <w:rPr>
          <w:rFonts w:ascii="Arial Narrow" w:hAnsi="Arial Narrow" w:cs="Calibri"/>
          <w:sz w:val="20"/>
          <w:szCs w:val="21"/>
        </w:rPr>
        <w:t>Í</w:t>
      </w:r>
      <w:r w:rsidRPr="00B77A88">
        <w:rPr>
          <w:rFonts w:ascii="Arial Narrow" w:hAnsi="Arial Narrow" w:cs="Calibri"/>
          <w:sz w:val="20"/>
          <w:szCs w:val="21"/>
        </w:rPr>
        <w:t xml:space="preserve">. </w:t>
      </w:r>
    </w:p>
    <w:p w:rsidR="00C01CC0" w:rsidRPr="00B77A88" w:rsidRDefault="00C01CC0" w:rsidP="005F2410">
      <w:pPr>
        <w:pStyle w:val="Zkladntext"/>
        <w:numPr>
          <w:ilvl w:val="0"/>
          <w:numId w:val="4"/>
        </w:numPr>
        <w:tabs>
          <w:tab w:val="clear" w:pos="720"/>
          <w:tab w:val="num" w:pos="851"/>
          <w:tab w:val="num" w:pos="1418"/>
        </w:tabs>
        <w:spacing w:after="120"/>
        <w:ind w:left="851" w:hanging="411"/>
        <w:rPr>
          <w:rFonts w:ascii="Arial Narrow" w:hAnsi="Arial Narrow"/>
        </w:rPr>
      </w:pPr>
      <w:r w:rsidRPr="00B77A88">
        <w:rPr>
          <w:rFonts w:ascii="Arial Narrow" w:hAnsi="Arial Narrow" w:cs="Calibri"/>
          <w:sz w:val="20"/>
          <w:szCs w:val="21"/>
        </w:rPr>
        <w:t>Smluvní strany se zavazují zachovávat mlčenlivost o obsahu této smlouvy i o všech dalších informacích a skutečnostech, které jim vejdou ve známost při plnění této smlouvy a v souvislosti s ním, tzn., že smluvní strany nejsou oprávněny tyto informace a skutečnosti sdělovat bez souhlasu druhé smluvní strany třetím osobám, a to ani po ukončení této smlouvy. Ustanovení předchozí věty se nevztahuje na případy, kdy je zákonem stanovena opačná povinnost, kdy takové informace či skutečnosti sdělí osobám, které mají ze zákona povinnost mlčenlivosti, kdy se takové informace či skutečnosti stanou veřejně známými či dostupnými, tedy zejména zveřejněním v registru smluv dle zákona č. 340/2015 Sb., o zvláštních podmínkách účinnosti některých smluv, uveřejňování těchto smluv a o registru smluv (zákon o registru smluv).</w:t>
      </w:r>
    </w:p>
    <w:p w:rsidR="00C01CC0" w:rsidRPr="00B77A88" w:rsidRDefault="00C01CC0" w:rsidP="00676C00">
      <w:pPr>
        <w:pStyle w:val="NoSpacing"/>
        <w:numPr>
          <w:ilvl w:val="0"/>
          <w:numId w:val="4"/>
        </w:numPr>
        <w:tabs>
          <w:tab w:val="clear" w:pos="720"/>
          <w:tab w:val="num" w:pos="851"/>
        </w:tabs>
        <w:spacing w:after="120"/>
        <w:ind w:left="851" w:hanging="411"/>
        <w:jc w:val="both"/>
        <w:rPr>
          <w:rFonts w:ascii="Arial Narrow" w:hAnsi="Arial Narrow"/>
        </w:rPr>
      </w:pPr>
      <w:r w:rsidRPr="00B77A88">
        <w:rPr>
          <w:rFonts w:ascii="Arial Narrow" w:hAnsi="Arial Narrow" w:cs="Calibri"/>
          <w:sz w:val="20"/>
          <w:szCs w:val="21"/>
        </w:rPr>
        <w:t xml:space="preserve">Veškeré písemnosti budou doručovány na adresu smluvních stran uvedenou v záhlaví této smlouvy a na ve smlouvě uvedené emailové adresy, pokud některá ze smluvních stran písemně neoznámí jinou adresu. Bez ohledu na jiné možnosti prokázání doručení, které umožňují právní předpisy, jakákoliv písemnost, jejíž doručení tato smlouva vyžaduje, předpokládá anebo umožňuje, bude považovaná za doručenou, byla-li doručena smluvní straně na adresu uvedenou v záhlaví této smlouvy nebo na jinou adresu, kterou smluvní strana písemně oznámí druhé smluvní straně. Odmítnutí převzetí nebo nevyzvednutí uložené písemnosti smluvní stranou bude mít stejné důsledky jako její doručení, a to ke dni odmítnutí převzetí nebo k poslednímu dni lhůty pro uložení. </w:t>
      </w:r>
    </w:p>
    <w:p w:rsidR="00C01CC0" w:rsidRPr="00B77A88" w:rsidRDefault="00C01CC0" w:rsidP="005F2410">
      <w:pPr>
        <w:pStyle w:val="NoSpacing"/>
        <w:numPr>
          <w:ilvl w:val="0"/>
          <w:numId w:val="4"/>
        </w:numPr>
        <w:tabs>
          <w:tab w:val="clear" w:pos="720"/>
          <w:tab w:val="num" w:pos="851"/>
          <w:tab w:val="left" w:pos="993"/>
          <w:tab w:val="num" w:pos="1418"/>
        </w:tabs>
        <w:spacing w:after="120"/>
        <w:ind w:left="851" w:hanging="425"/>
        <w:jc w:val="both"/>
        <w:rPr>
          <w:rFonts w:ascii="Arial Narrow" w:hAnsi="Arial Narrow"/>
        </w:rPr>
      </w:pPr>
      <w:r w:rsidRPr="00B77A88">
        <w:rPr>
          <w:rFonts w:ascii="Arial Narrow" w:eastAsia="Times New Roman" w:hAnsi="Arial Narrow" w:cs="Calibri"/>
          <w:color w:val="222222"/>
          <w:sz w:val="20"/>
          <w:szCs w:val="21"/>
        </w:rPr>
        <w:t xml:space="preserve"> Veškeré </w:t>
      </w:r>
      <w:r w:rsidR="00D6774E" w:rsidRPr="00B77A88">
        <w:rPr>
          <w:rFonts w:ascii="Arial Narrow" w:eastAsia="Times New Roman" w:hAnsi="Arial Narrow" w:cs="Calibri"/>
          <w:color w:val="222222"/>
          <w:sz w:val="20"/>
          <w:szCs w:val="21"/>
        </w:rPr>
        <w:t>spory</w:t>
      </w:r>
      <w:r w:rsidRPr="00B77A88">
        <w:rPr>
          <w:rFonts w:ascii="Arial Narrow" w:eastAsia="Times New Roman" w:hAnsi="Arial Narrow" w:cs="Calibri"/>
          <w:color w:val="222222"/>
          <w:sz w:val="20"/>
          <w:szCs w:val="21"/>
        </w:rPr>
        <w:t xml:space="preserve"> vzniklé z této smlouvy budou řešeny především dohodou, nedojde</w:t>
      </w:r>
      <w:r w:rsidR="00B12F1A" w:rsidRPr="00B77A88">
        <w:rPr>
          <w:rFonts w:ascii="Arial Narrow" w:eastAsia="Times New Roman" w:hAnsi="Arial Narrow" w:cs="Calibri"/>
          <w:color w:val="222222"/>
          <w:sz w:val="20"/>
          <w:szCs w:val="21"/>
        </w:rPr>
        <w:t>-</w:t>
      </w:r>
      <w:r w:rsidRPr="00B77A88">
        <w:rPr>
          <w:rFonts w:ascii="Arial Narrow" w:eastAsia="Times New Roman" w:hAnsi="Arial Narrow" w:cs="Calibri"/>
          <w:color w:val="222222"/>
          <w:sz w:val="20"/>
          <w:szCs w:val="21"/>
        </w:rPr>
        <w:t>li k vzájemné dohodě, tak budou spory řešeny u příslušného soudu.</w:t>
      </w:r>
    </w:p>
    <w:p w:rsidR="00CB63B3" w:rsidRPr="00B77A88" w:rsidRDefault="00CB63B3" w:rsidP="00CB63B3">
      <w:pPr>
        <w:pStyle w:val="NoSpacing"/>
        <w:numPr>
          <w:ilvl w:val="0"/>
          <w:numId w:val="4"/>
        </w:numPr>
        <w:tabs>
          <w:tab w:val="clear" w:pos="720"/>
          <w:tab w:val="num" w:pos="851"/>
        </w:tabs>
        <w:spacing w:after="120"/>
        <w:ind w:left="851" w:hanging="411"/>
        <w:jc w:val="both"/>
        <w:rPr>
          <w:rFonts w:ascii="Arial Narrow" w:hAnsi="Arial Narrow" w:cs="Calibri"/>
          <w:sz w:val="20"/>
          <w:szCs w:val="21"/>
        </w:rPr>
      </w:pPr>
      <w:r w:rsidRPr="00B77A88">
        <w:rPr>
          <w:rFonts w:ascii="Arial Narrow" w:hAnsi="Arial Narrow" w:cs="Calibri"/>
          <w:sz w:val="20"/>
          <w:szCs w:val="21"/>
        </w:rPr>
        <w:t xml:space="preserve">Společnost je povinna mít uzavřené pojištění odpovědnosti za škody způsobené třetím osobám v rámci realizace akce. </w:t>
      </w:r>
    </w:p>
    <w:p w:rsidR="00C01CC0" w:rsidRPr="00B77A88" w:rsidRDefault="00C01CC0" w:rsidP="00DE134B">
      <w:pPr>
        <w:spacing w:after="120"/>
        <w:ind w:left="851"/>
        <w:jc w:val="center"/>
        <w:rPr>
          <w:rFonts w:ascii="Arial Narrow" w:hAnsi="Arial Narrow"/>
        </w:rPr>
      </w:pPr>
      <w:r w:rsidRPr="00B77A88">
        <w:rPr>
          <w:rFonts w:ascii="Arial Narrow" w:hAnsi="Arial Narrow" w:cs="Calibri"/>
          <w:b/>
          <w:sz w:val="20"/>
          <w:szCs w:val="21"/>
        </w:rPr>
        <w:lastRenderedPageBreak/>
        <w:t>článek V</w:t>
      </w:r>
    </w:p>
    <w:p w:rsidR="00C01CC0" w:rsidRPr="00B77A88" w:rsidRDefault="00C01CC0" w:rsidP="00DE134B">
      <w:pPr>
        <w:spacing w:after="120"/>
        <w:ind w:left="851"/>
        <w:jc w:val="center"/>
        <w:rPr>
          <w:rFonts w:ascii="Arial Narrow" w:hAnsi="Arial Narrow"/>
        </w:rPr>
      </w:pPr>
      <w:r w:rsidRPr="00B77A88">
        <w:rPr>
          <w:rFonts w:ascii="Arial Narrow" w:hAnsi="Arial Narrow" w:cs="Calibri"/>
          <w:sz w:val="20"/>
          <w:szCs w:val="21"/>
        </w:rPr>
        <w:t xml:space="preserve">Závěrečná ustanovení </w:t>
      </w:r>
    </w:p>
    <w:p w:rsidR="00C01CC0" w:rsidRPr="00B77A88" w:rsidRDefault="00C01CC0" w:rsidP="00DE134B">
      <w:pPr>
        <w:numPr>
          <w:ilvl w:val="0"/>
          <w:numId w:val="2"/>
        </w:numPr>
        <w:tabs>
          <w:tab w:val="left" w:pos="771"/>
        </w:tabs>
        <w:spacing w:after="120"/>
        <w:ind w:left="851" w:hanging="411"/>
        <w:jc w:val="both"/>
        <w:rPr>
          <w:rFonts w:ascii="Arial Narrow" w:hAnsi="Arial Narrow"/>
        </w:rPr>
      </w:pPr>
      <w:r w:rsidRPr="00B77A88">
        <w:rPr>
          <w:rFonts w:ascii="Arial Narrow" w:hAnsi="Arial Narrow" w:cs="Calibri"/>
          <w:sz w:val="20"/>
          <w:szCs w:val="21"/>
        </w:rPr>
        <w:t xml:space="preserve">Tato smlouva nabývá platnosti </w:t>
      </w:r>
      <w:r w:rsidR="00931374" w:rsidRPr="00B77A88">
        <w:rPr>
          <w:rFonts w:ascii="Arial Narrow" w:hAnsi="Arial Narrow" w:cs="Calibri"/>
          <w:sz w:val="20"/>
          <w:szCs w:val="21"/>
        </w:rPr>
        <w:t>dnem podpisu oprávněnými zástupci smluvních stran a účinnost dnem uveřejnění v registru smluv dle zákona č. 340/2015 Sb., o zvláštních podmínkách účinnost některých smluv, uveřejňování těchto smluv a o registru smluv (zákon o registru smluv).</w:t>
      </w:r>
      <w:r w:rsidR="00C12AF2" w:rsidRPr="00B77A88">
        <w:rPr>
          <w:rFonts w:ascii="Arial Narrow" w:hAnsi="Arial Narrow" w:cs="Calibri"/>
          <w:sz w:val="20"/>
          <w:szCs w:val="21"/>
        </w:rPr>
        <w:t xml:space="preserve"> </w:t>
      </w:r>
      <w:r w:rsidR="00931374" w:rsidRPr="00B77A88">
        <w:rPr>
          <w:rFonts w:ascii="Arial Narrow" w:hAnsi="Arial Narrow" w:cs="Calibri"/>
          <w:sz w:val="20"/>
          <w:szCs w:val="21"/>
        </w:rPr>
        <w:t>Uveřejnění smlouvy zajistí INFOCENTRUM za součinnosti SPOLEČNOSTI.</w:t>
      </w:r>
    </w:p>
    <w:p w:rsidR="00C01CC0" w:rsidRPr="00B77A88" w:rsidRDefault="00C01CC0" w:rsidP="00DE134B">
      <w:pPr>
        <w:numPr>
          <w:ilvl w:val="0"/>
          <w:numId w:val="2"/>
        </w:numPr>
        <w:tabs>
          <w:tab w:val="left" w:pos="771"/>
        </w:tabs>
        <w:spacing w:after="120"/>
        <w:ind w:left="851" w:hanging="411"/>
        <w:jc w:val="both"/>
        <w:rPr>
          <w:rFonts w:ascii="Arial Narrow" w:hAnsi="Arial Narrow"/>
        </w:rPr>
      </w:pPr>
      <w:r w:rsidRPr="00B77A88">
        <w:rPr>
          <w:rFonts w:ascii="Arial Narrow" w:hAnsi="Arial Narrow" w:cs="Calibri"/>
          <w:sz w:val="20"/>
          <w:szCs w:val="21"/>
        </w:rPr>
        <w:t>Tato smlouva je vyhotovena ve dvou výtiscích, přičemž každá ze stran obdrží jeden. Všechna vyhotovení představují originál.</w:t>
      </w:r>
    </w:p>
    <w:p w:rsidR="00C01CC0" w:rsidRPr="00B77A88" w:rsidRDefault="00C01CC0" w:rsidP="00DE134B">
      <w:pPr>
        <w:numPr>
          <w:ilvl w:val="0"/>
          <w:numId w:val="2"/>
        </w:numPr>
        <w:tabs>
          <w:tab w:val="left" w:pos="771"/>
        </w:tabs>
        <w:spacing w:after="120"/>
        <w:ind w:left="851" w:hanging="411"/>
        <w:jc w:val="both"/>
        <w:rPr>
          <w:rFonts w:ascii="Arial Narrow" w:hAnsi="Arial Narrow"/>
        </w:rPr>
      </w:pPr>
      <w:r w:rsidRPr="00B77A88">
        <w:rPr>
          <w:rFonts w:ascii="Arial Narrow" w:hAnsi="Arial Narrow" w:cs="Calibri"/>
          <w:sz w:val="20"/>
          <w:szCs w:val="21"/>
        </w:rPr>
        <w:t xml:space="preserve">Tato smlouva může být doplňována či měněna pouze písemnými dodatky podepsanými oběma smluvními stranami.  </w:t>
      </w:r>
    </w:p>
    <w:p w:rsidR="00C01CC0" w:rsidRPr="00B77A88" w:rsidRDefault="00C01CC0" w:rsidP="00DE134B">
      <w:pPr>
        <w:numPr>
          <w:ilvl w:val="0"/>
          <w:numId w:val="2"/>
        </w:numPr>
        <w:tabs>
          <w:tab w:val="left" w:pos="771"/>
        </w:tabs>
        <w:spacing w:after="120"/>
        <w:ind w:left="851" w:hanging="411"/>
        <w:jc w:val="both"/>
        <w:rPr>
          <w:rFonts w:ascii="Arial Narrow" w:hAnsi="Arial Narrow"/>
        </w:rPr>
      </w:pPr>
      <w:r w:rsidRPr="00B77A88">
        <w:rPr>
          <w:rFonts w:ascii="Arial Narrow" w:hAnsi="Arial Narrow" w:cs="Calibri"/>
          <w:sz w:val="20"/>
          <w:szCs w:val="21"/>
        </w:rPr>
        <w:t>Práva a povinnosti touto smlouvou výslovně neupravená se řídí ustanoveními občanského zákoníku.</w:t>
      </w:r>
    </w:p>
    <w:p w:rsidR="00C01CC0" w:rsidRPr="00B77A88" w:rsidRDefault="00C01CC0" w:rsidP="00DE134B">
      <w:pPr>
        <w:numPr>
          <w:ilvl w:val="0"/>
          <w:numId w:val="2"/>
        </w:numPr>
        <w:tabs>
          <w:tab w:val="left" w:pos="771"/>
        </w:tabs>
        <w:spacing w:after="120"/>
        <w:ind w:left="851" w:hanging="411"/>
        <w:jc w:val="both"/>
        <w:rPr>
          <w:rFonts w:ascii="Arial Narrow" w:hAnsi="Arial Narrow" w:cs="Calibri"/>
          <w:sz w:val="20"/>
          <w:szCs w:val="21"/>
        </w:rPr>
      </w:pPr>
      <w:r w:rsidRPr="00B77A88">
        <w:rPr>
          <w:rFonts w:ascii="Arial Narrow" w:hAnsi="Arial Narrow" w:cs="Calibri"/>
          <w:sz w:val="20"/>
          <w:szCs w:val="21"/>
        </w:rPr>
        <w:t>Nedílnou součástí této smlouvy je výzva více zájemcům k podání nabídky na zajištění uspořádání akce Festival světla v roce 201</w:t>
      </w:r>
      <w:r w:rsidR="005B0B48">
        <w:rPr>
          <w:rFonts w:ascii="Arial Narrow" w:hAnsi="Arial Narrow" w:cs="Calibri"/>
          <w:sz w:val="20"/>
          <w:szCs w:val="21"/>
        </w:rPr>
        <w:t>9</w:t>
      </w:r>
    </w:p>
    <w:p w:rsidR="00C01CC0" w:rsidRPr="00B77A88" w:rsidRDefault="00C01CC0" w:rsidP="00DE134B">
      <w:pPr>
        <w:numPr>
          <w:ilvl w:val="0"/>
          <w:numId w:val="2"/>
        </w:numPr>
        <w:tabs>
          <w:tab w:val="left" w:pos="771"/>
        </w:tabs>
        <w:spacing w:after="120"/>
        <w:ind w:left="851" w:hanging="411"/>
        <w:jc w:val="both"/>
        <w:rPr>
          <w:rFonts w:ascii="Arial Narrow" w:hAnsi="Arial Narrow"/>
        </w:rPr>
      </w:pPr>
      <w:r w:rsidRPr="00B77A88">
        <w:rPr>
          <w:rFonts w:ascii="Arial Narrow" w:hAnsi="Arial Narrow" w:cs="Calibri"/>
          <w:sz w:val="20"/>
          <w:szCs w:val="21"/>
        </w:rPr>
        <w:t xml:space="preserve">Smluvní strany prohlašují, že obsah této smlouvy je jim znám a odpovídá jejich vážné a svobodné vůli, a na důkaz toho připojují své podpisy. </w:t>
      </w:r>
    </w:p>
    <w:p w:rsidR="00B77A88" w:rsidRDefault="00B77A88" w:rsidP="005F2410">
      <w:pPr>
        <w:spacing w:after="120"/>
        <w:ind w:firstLine="708"/>
        <w:jc w:val="both"/>
        <w:rPr>
          <w:rFonts w:ascii="Arial Narrow" w:hAnsi="Arial Narrow" w:cs="Calibri"/>
          <w:sz w:val="20"/>
          <w:szCs w:val="21"/>
        </w:rPr>
      </w:pPr>
    </w:p>
    <w:p w:rsidR="00B77A88" w:rsidRPr="00B77A88" w:rsidRDefault="00B77A88" w:rsidP="005F2410">
      <w:pPr>
        <w:spacing w:after="120"/>
        <w:ind w:firstLine="708"/>
        <w:jc w:val="both"/>
        <w:rPr>
          <w:rFonts w:ascii="Arial Narrow" w:hAnsi="Arial Narrow" w:cs="Calibri"/>
          <w:sz w:val="20"/>
          <w:szCs w:val="21"/>
        </w:rPr>
      </w:pPr>
    </w:p>
    <w:p w:rsidR="00C01CC0" w:rsidRPr="00B77A88" w:rsidRDefault="00C01CC0" w:rsidP="005F2410">
      <w:pPr>
        <w:spacing w:after="120"/>
        <w:ind w:firstLine="708"/>
        <w:jc w:val="both"/>
        <w:rPr>
          <w:rFonts w:ascii="Arial Narrow" w:hAnsi="Arial Narrow"/>
        </w:rPr>
      </w:pPr>
      <w:r w:rsidRPr="00B77A88">
        <w:rPr>
          <w:rFonts w:ascii="Arial Narrow" w:hAnsi="Arial Narrow" w:cs="Calibri"/>
          <w:sz w:val="20"/>
          <w:szCs w:val="21"/>
        </w:rPr>
        <w:t>V </w:t>
      </w:r>
      <w:r w:rsidR="00CB63B3" w:rsidRPr="00B77A88">
        <w:rPr>
          <w:rFonts w:ascii="Arial Narrow" w:hAnsi="Arial Narrow" w:cs="Calibri"/>
          <w:sz w:val="20"/>
          <w:szCs w:val="21"/>
        </w:rPr>
        <w:fldChar w:fldCharType="begin">
          <w:ffData>
            <w:name w:val="Text10"/>
            <w:enabled/>
            <w:calcOnExit w:val="0"/>
            <w:textInput/>
          </w:ffData>
        </w:fldChar>
      </w:r>
      <w:bookmarkStart w:id="11" w:name="Text10"/>
      <w:r w:rsidR="00CB63B3" w:rsidRPr="00B77A88">
        <w:rPr>
          <w:rFonts w:ascii="Arial Narrow" w:hAnsi="Arial Narrow" w:cs="Calibri"/>
          <w:sz w:val="20"/>
          <w:szCs w:val="21"/>
        </w:rPr>
        <w:instrText xml:space="preserve"> FORMTEXT </w:instrText>
      </w:r>
      <w:r w:rsidR="00CB63B3" w:rsidRPr="00B77A88">
        <w:rPr>
          <w:rFonts w:ascii="Arial Narrow" w:hAnsi="Arial Narrow" w:cs="Calibri"/>
          <w:sz w:val="20"/>
          <w:szCs w:val="21"/>
        </w:rPr>
      </w:r>
      <w:r w:rsidR="00CB63B3" w:rsidRPr="00B77A88">
        <w:rPr>
          <w:rFonts w:ascii="Arial Narrow" w:hAnsi="Arial Narrow" w:cs="Calibri"/>
          <w:sz w:val="20"/>
          <w:szCs w:val="21"/>
        </w:rPr>
        <w:fldChar w:fldCharType="separate"/>
      </w:r>
      <w:r w:rsidR="00CB63B3" w:rsidRPr="00B77A88">
        <w:rPr>
          <w:rFonts w:ascii="Arial Narrow" w:hAnsi="Arial Narrow" w:cs="Calibri"/>
          <w:noProof/>
          <w:sz w:val="20"/>
          <w:szCs w:val="21"/>
        </w:rPr>
        <w:t> </w:t>
      </w:r>
      <w:r w:rsidR="00CB63B3" w:rsidRPr="00B77A88">
        <w:rPr>
          <w:rFonts w:ascii="Arial Narrow" w:hAnsi="Arial Narrow" w:cs="Calibri"/>
          <w:noProof/>
          <w:sz w:val="20"/>
          <w:szCs w:val="21"/>
        </w:rPr>
        <w:t> </w:t>
      </w:r>
      <w:r w:rsidR="00CB63B3" w:rsidRPr="00B77A88">
        <w:rPr>
          <w:rFonts w:ascii="Arial Narrow" w:hAnsi="Arial Narrow" w:cs="Calibri"/>
          <w:noProof/>
          <w:sz w:val="20"/>
          <w:szCs w:val="21"/>
        </w:rPr>
        <w:t> </w:t>
      </w:r>
      <w:r w:rsidR="00CB63B3" w:rsidRPr="00B77A88">
        <w:rPr>
          <w:rFonts w:ascii="Arial Narrow" w:hAnsi="Arial Narrow" w:cs="Calibri"/>
          <w:noProof/>
          <w:sz w:val="20"/>
          <w:szCs w:val="21"/>
        </w:rPr>
        <w:t> </w:t>
      </w:r>
      <w:r w:rsidR="00CB63B3" w:rsidRPr="00B77A88">
        <w:rPr>
          <w:rFonts w:ascii="Arial Narrow" w:hAnsi="Arial Narrow" w:cs="Calibri"/>
          <w:noProof/>
          <w:sz w:val="20"/>
          <w:szCs w:val="21"/>
        </w:rPr>
        <w:t> </w:t>
      </w:r>
      <w:r w:rsidR="00CB63B3" w:rsidRPr="00B77A88">
        <w:rPr>
          <w:rFonts w:ascii="Arial Narrow" w:hAnsi="Arial Narrow" w:cs="Calibri"/>
          <w:sz w:val="20"/>
          <w:szCs w:val="21"/>
        </w:rPr>
        <w:fldChar w:fldCharType="end"/>
      </w:r>
      <w:bookmarkEnd w:id="11"/>
      <w:r w:rsidR="00CB63B3" w:rsidRPr="00B77A88">
        <w:rPr>
          <w:rFonts w:ascii="Arial Narrow" w:hAnsi="Arial Narrow" w:cs="Calibri"/>
          <w:sz w:val="20"/>
          <w:szCs w:val="21"/>
        </w:rPr>
        <w:t xml:space="preserve"> </w:t>
      </w:r>
      <w:r w:rsidRPr="00B77A88">
        <w:rPr>
          <w:rFonts w:ascii="Arial Narrow" w:hAnsi="Arial Narrow" w:cs="Calibri"/>
          <w:sz w:val="20"/>
          <w:szCs w:val="21"/>
        </w:rPr>
        <w:t>dne ………………………...                                    V Karlových Varech</w:t>
      </w:r>
      <w:r w:rsidRPr="00B77A88">
        <w:rPr>
          <w:rFonts w:ascii="Arial Narrow" w:hAnsi="Arial Narrow" w:cs="Times New Roman"/>
          <w:sz w:val="20"/>
          <w:szCs w:val="21"/>
        </w:rPr>
        <w:t xml:space="preserve"> dne ………………..</w:t>
      </w:r>
    </w:p>
    <w:p w:rsidR="00676C00" w:rsidRDefault="00676C00" w:rsidP="005F2410">
      <w:pPr>
        <w:ind w:firstLine="708"/>
        <w:jc w:val="both"/>
        <w:rPr>
          <w:rFonts w:ascii="Arial Narrow" w:eastAsia="Calibri" w:hAnsi="Arial Narrow" w:cs="Calibri"/>
          <w:b/>
          <w:sz w:val="20"/>
          <w:szCs w:val="21"/>
        </w:rPr>
      </w:pPr>
    </w:p>
    <w:p w:rsidR="00B77A88" w:rsidRPr="00B77A88" w:rsidRDefault="00B77A88" w:rsidP="005F2410">
      <w:pPr>
        <w:ind w:firstLine="708"/>
        <w:jc w:val="both"/>
        <w:rPr>
          <w:rFonts w:ascii="Arial Narrow" w:eastAsia="Calibri" w:hAnsi="Arial Narrow" w:cs="Calibri"/>
          <w:b/>
          <w:sz w:val="20"/>
          <w:szCs w:val="21"/>
        </w:rPr>
      </w:pPr>
    </w:p>
    <w:p w:rsidR="00676C00" w:rsidRPr="00B77A88" w:rsidRDefault="00676C00" w:rsidP="005F2410">
      <w:pPr>
        <w:ind w:firstLine="708"/>
        <w:jc w:val="both"/>
        <w:rPr>
          <w:rFonts w:ascii="Arial Narrow" w:eastAsia="Calibri" w:hAnsi="Arial Narrow" w:cs="Calibri"/>
          <w:b/>
          <w:sz w:val="20"/>
          <w:szCs w:val="21"/>
        </w:rPr>
      </w:pPr>
    </w:p>
    <w:p w:rsidR="00C01CC0" w:rsidRPr="00B77A88" w:rsidRDefault="005F2410" w:rsidP="005F2410">
      <w:pPr>
        <w:ind w:firstLine="708"/>
        <w:jc w:val="both"/>
        <w:rPr>
          <w:rFonts w:ascii="Arial Narrow" w:hAnsi="Arial Narrow"/>
        </w:rPr>
      </w:pPr>
      <w:r w:rsidRPr="00B77A88">
        <w:rPr>
          <w:rFonts w:ascii="Arial Narrow" w:hAnsi="Arial Narrow" w:cs="Calibri"/>
          <w:b/>
          <w:sz w:val="20"/>
          <w:szCs w:val="21"/>
        </w:rPr>
        <w:t>SPOLEČNOST</w:t>
      </w:r>
      <w:r w:rsidR="00C01CC0" w:rsidRPr="00B77A88">
        <w:rPr>
          <w:rFonts w:ascii="Arial Narrow" w:hAnsi="Arial Narrow" w:cs="Calibri"/>
          <w:b/>
          <w:sz w:val="20"/>
          <w:szCs w:val="21"/>
        </w:rPr>
        <w:t xml:space="preserve"> </w:t>
      </w:r>
      <w:r w:rsidR="00C12AF2" w:rsidRPr="00B77A88">
        <w:rPr>
          <w:rFonts w:ascii="Arial Narrow" w:hAnsi="Arial Narrow" w:cs="Calibri"/>
          <w:b/>
          <w:sz w:val="20"/>
          <w:szCs w:val="21"/>
        </w:rPr>
        <w:tab/>
      </w:r>
      <w:r w:rsidR="00C12AF2" w:rsidRPr="00B77A88">
        <w:rPr>
          <w:rFonts w:ascii="Arial Narrow" w:hAnsi="Arial Narrow" w:cs="Calibri"/>
          <w:b/>
          <w:sz w:val="20"/>
          <w:szCs w:val="21"/>
        </w:rPr>
        <w:tab/>
      </w:r>
      <w:r w:rsidR="00C12AF2" w:rsidRPr="00B77A88">
        <w:rPr>
          <w:rFonts w:ascii="Arial Narrow" w:hAnsi="Arial Narrow" w:cs="Calibri"/>
          <w:b/>
          <w:sz w:val="20"/>
          <w:szCs w:val="21"/>
        </w:rPr>
        <w:tab/>
      </w:r>
      <w:r w:rsidR="00C12AF2" w:rsidRPr="00B77A88">
        <w:rPr>
          <w:rFonts w:ascii="Arial Narrow" w:hAnsi="Arial Narrow" w:cs="Calibri"/>
          <w:b/>
          <w:sz w:val="20"/>
          <w:szCs w:val="21"/>
        </w:rPr>
        <w:tab/>
      </w:r>
      <w:r w:rsidR="00C12AF2" w:rsidRPr="00B77A88">
        <w:rPr>
          <w:rFonts w:ascii="Arial Narrow" w:hAnsi="Arial Narrow" w:cs="Calibri"/>
          <w:b/>
          <w:sz w:val="20"/>
          <w:szCs w:val="21"/>
        </w:rPr>
        <w:tab/>
      </w:r>
      <w:r w:rsidR="00C12AF2" w:rsidRPr="00B77A88">
        <w:rPr>
          <w:rFonts w:ascii="Arial Narrow" w:hAnsi="Arial Narrow" w:cs="Calibri"/>
          <w:b/>
          <w:sz w:val="20"/>
          <w:szCs w:val="21"/>
        </w:rPr>
        <w:tab/>
      </w:r>
      <w:r w:rsidR="00C01CC0" w:rsidRPr="00B77A88">
        <w:rPr>
          <w:rFonts w:ascii="Arial Narrow" w:eastAsia="Times New Roman" w:hAnsi="Arial Narrow" w:cs="Calibri"/>
          <w:b/>
          <w:bCs/>
          <w:sz w:val="20"/>
          <w:szCs w:val="21"/>
        </w:rPr>
        <w:t>INFOCENTRUM  MĚSTA Karlovy Vary, o.p.s.</w:t>
      </w:r>
    </w:p>
    <w:p w:rsidR="00C01CC0" w:rsidRPr="00B77A88" w:rsidRDefault="00C01CC0" w:rsidP="00DE134B">
      <w:pPr>
        <w:pStyle w:val="Zkladntext"/>
        <w:spacing w:after="120"/>
        <w:ind w:left="851"/>
        <w:rPr>
          <w:rFonts w:ascii="Arial Narrow" w:eastAsia="Calibri" w:hAnsi="Arial Narrow" w:cs="Calibri"/>
          <w:sz w:val="20"/>
          <w:szCs w:val="21"/>
        </w:rPr>
      </w:pPr>
      <w:r w:rsidRPr="00B77A88">
        <w:rPr>
          <w:rFonts w:ascii="Arial Narrow" w:eastAsia="Calibri" w:hAnsi="Arial Narrow" w:cs="Calibri"/>
          <w:sz w:val="20"/>
          <w:szCs w:val="21"/>
        </w:rPr>
        <w:t xml:space="preserve"> </w:t>
      </w:r>
    </w:p>
    <w:p w:rsidR="00B77A88" w:rsidRPr="00B77A88" w:rsidRDefault="00B77A88" w:rsidP="00DE134B">
      <w:pPr>
        <w:pStyle w:val="Zkladntext"/>
        <w:spacing w:after="120"/>
        <w:ind w:left="851"/>
        <w:rPr>
          <w:rFonts w:ascii="Arial Narrow" w:eastAsia="Times New Roman" w:hAnsi="Arial Narrow" w:cs="Calibri"/>
          <w:sz w:val="20"/>
          <w:szCs w:val="21"/>
        </w:rPr>
      </w:pPr>
    </w:p>
    <w:p w:rsidR="00C01CC0" w:rsidRPr="00B77A88" w:rsidRDefault="00C01CC0" w:rsidP="00B77A88">
      <w:pPr>
        <w:spacing w:after="120"/>
        <w:ind w:firstLine="708"/>
        <w:jc w:val="both"/>
        <w:rPr>
          <w:rFonts w:ascii="Arial Narrow" w:hAnsi="Arial Narrow"/>
        </w:rPr>
      </w:pPr>
      <w:r w:rsidRPr="00B77A88">
        <w:rPr>
          <w:rFonts w:ascii="Arial Narrow" w:hAnsi="Arial Narrow" w:cs="Calibri"/>
          <w:sz w:val="20"/>
          <w:szCs w:val="21"/>
        </w:rPr>
        <w:t>--------------------------------------</w:t>
      </w:r>
      <w:r w:rsidRPr="00B77A88">
        <w:rPr>
          <w:rFonts w:ascii="Arial Narrow" w:hAnsi="Arial Narrow" w:cs="Calibri"/>
          <w:sz w:val="20"/>
          <w:szCs w:val="21"/>
        </w:rPr>
        <w:tab/>
      </w:r>
      <w:r w:rsidRPr="00B77A88">
        <w:rPr>
          <w:rFonts w:ascii="Arial Narrow" w:hAnsi="Arial Narrow" w:cs="Calibri"/>
          <w:sz w:val="20"/>
          <w:szCs w:val="21"/>
        </w:rPr>
        <w:tab/>
      </w:r>
      <w:r w:rsidRPr="00B77A88">
        <w:rPr>
          <w:rFonts w:ascii="Arial Narrow" w:hAnsi="Arial Narrow" w:cs="Calibri"/>
          <w:sz w:val="20"/>
          <w:szCs w:val="21"/>
        </w:rPr>
        <w:tab/>
        <w:t xml:space="preserve">     </w:t>
      </w:r>
      <w:r w:rsidR="00CB63B3" w:rsidRPr="00B77A88">
        <w:rPr>
          <w:rFonts w:ascii="Arial Narrow" w:hAnsi="Arial Narrow" w:cs="Calibri"/>
          <w:sz w:val="20"/>
          <w:szCs w:val="21"/>
        </w:rPr>
        <w:tab/>
      </w:r>
      <w:r w:rsidR="00B77A88">
        <w:rPr>
          <w:rFonts w:ascii="Arial Narrow" w:hAnsi="Arial Narrow" w:cs="Calibri"/>
          <w:sz w:val="20"/>
          <w:szCs w:val="21"/>
        </w:rPr>
        <w:tab/>
      </w:r>
      <w:r w:rsidRPr="00B77A88">
        <w:rPr>
          <w:rFonts w:ascii="Arial Narrow" w:hAnsi="Arial Narrow" w:cs="Calibri"/>
          <w:sz w:val="20"/>
          <w:szCs w:val="21"/>
        </w:rPr>
        <w:t xml:space="preserve"> ----------------------------------------------</w:t>
      </w:r>
    </w:p>
    <w:p w:rsidR="00C01CC0" w:rsidRPr="00B77A88" w:rsidRDefault="00C01CC0" w:rsidP="00DE134B">
      <w:pPr>
        <w:ind w:left="851"/>
        <w:jc w:val="both"/>
        <w:rPr>
          <w:rFonts w:ascii="Arial Narrow" w:hAnsi="Arial Narrow"/>
        </w:rPr>
      </w:pPr>
      <w:r w:rsidRPr="00B77A88">
        <w:rPr>
          <w:rFonts w:ascii="Arial Narrow" w:eastAsia="Calibri" w:hAnsi="Arial Narrow" w:cs="Calibri"/>
          <w:sz w:val="20"/>
          <w:szCs w:val="21"/>
        </w:rPr>
        <w:t xml:space="preserve">  </w:t>
      </w:r>
      <w:r w:rsidRPr="00B77A88">
        <w:rPr>
          <w:rFonts w:ascii="Arial Narrow" w:eastAsia="Times New Roman" w:hAnsi="Arial Narrow" w:cs="Times New Roman"/>
          <w:sz w:val="20"/>
          <w:szCs w:val="21"/>
        </w:rPr>
        <w:t xml:space="preserve">     </w:t>
      </w:r>
      <w:r w:rsidRPr="00B77A88">
        <w:rPr>
          <w:rFonts w:ascii="Arial Narrow" w:eastAsia="Calibri" w:hAnsi="Arial Narrow" w:cs="Calibri"/>
          <w:sz w:val="20"/>
          <w:szCs w:val="21"/>
        </w:rPr>
        <w:t xml:space="preserve"> </w:t>
      </w:r>
      <w:r w:rsidR="00C12AF2" w:rsidRPr="00B77A88">
        <w:rPr>
          <w:rFonts w:ascii="Arial Narrow" w:hAnsi="Arial Narrow" w:cs="Calibri"/>
          <w:sz w:val="20"/>
          <w:szCs w:val="21"/>
        </w:rPr>
        <w:tab/>
      </w:r>
      <w:r w:rsidR="00C12AF2" w:rsidRPr="00B77A88">
        <w:rPr>
          <w:rFonts w:ascii="Arial Narrow" w:hAnsi="Arial Narrow" w:cs="Calibri"/>
          <w:sz w:val="20"/>
          <w:szCs w:val="21"/>
        </w:rPr>
        <w:tab/>
      </w:r>
      <w:r w:rsidR="00C12AF2" w:rsidRPr="00B77A88">
        <w:rPr>
          <w:rFonts w:ascii="Arial Narrow" w:hAnsi="Arial Narrow" w:cs="Calibri"/>
          <w:sz w:val="20"/>
          <w:szCs w:val="21"/>
        </w:rPr>
        <w:tab/>
      </w:r>
      <w:r w:rsidR="00C12AF2" w:rsidRPr="00B77A88">
        <w:rPr>
          <w:rFonts w:ascii="Arial Narrow" w:hAnsi="Arial Narrow" w:cs="Calibri"/>
          <w:sz w:val="20"/>
          <w:szCs w:val="21"/>
        </w:rPr>
        <w:tab/>
      </w:r>
      <w:r w:rsidR="00C12AF2" w:rsidRPr="00B77A88">
        <w:rPr>
          <w:rFonts w:ascii="Arial Narrow" w:hAnsi="Arial Narrow" w:cs="Calibri"/>
          <w:sz w:val="20"/>
          <w:szCs w:val="21"/>
        </w:rPr>
        <w:tab/>
      </w:r>
      <w:r w:rsidR="00C12AF2" w:rsidRPr="00B77A88">
        <w:rPr>
          <w:rFonts w:ascii="Arial Narrow" w:hAnsi="Arial Narrow" w:cs="Calibri"/>
          <w:sz w:val="20"/>
          <w:szCs w:val="21"/>
        </w:rPr>
        <w:tab/>
      </w:r>
      <w:r w:rsidR="00C12AF2" w:rsidRPr="00B77A88">
        <w:rPr>
          <w:rFonts w:ascii="Arial Narrow" w:hAnsi="Arial Narrow" w:cs="Calibri"/>
          <w:sz w:val="20"/>
          <w:szCs w:val="21"/>
        </w:rPr>
        <w:tab/>
      </w:r>
      <w:r w:rsidR="00B77A88">
        <w:rPr>
          <w:rFonts w:ascii="Arial Narrow" w:hAnsi="Arial Narrow" w:cs="Calibri"/>
          <w:sz w:val="20"/>
          <w:szCs w:val="21"/>
        </w:rPr>
        <w:t xml:space="preserve"> </w:t>
      </w:r>
      <w:r w:rsidRPr="00B77A88">
        <w:rPr>
          <w:rFonts w:ascii="Arial Narrow" w:eastAsia="Times New Roman" w:hAnsi="Arial Narrow" w:cs="Calibri"/>
          <w:sz w:val="20"/>
          <w:szCs w:val="21"/>
        </w:rPr>
        <w:t>Ing. Jitka Ettler Štěpánková</w:t>
      </w:r>
    </w:p>
    <w:p w:rsidR="00C01CC0" w:rsidRPr="00B77A88" w:rsidRDefault="00C01CC0" w:rsidP="00DE134B">
      <w:pPr>
        <w:ind w:left="851"/>
        <w:jc w:val="both"/>
        <w:rPr>
          <w:rFonts w:ascii="Arial Narrow" w:hAnsi="Arial Narrow"/>
        </w:rPr>
      </w:pPr>
    </w:p>
    <w:p w:rsidR="00C01CC0" w:rsidRPr="00B77A88" w:rsidRDefault="00D6774E" w:rsidP="005F2410">
      <w:pPr>
        <w:ind w:left="851"/>
        <w:jc w:val="both"/>
        <w:rPr>
          <w:rFonts w:ascii="Arial Narrow" w:hAnsi="Arial Narrow" w:cs="Times New Roman"/>
          <w:sz w:val="20"/>
          <w:szCs w:val="21"/>
        </w:rPr>
      </w:pPr>
      <w:r w:rsidRPr="00B77A88">
        <w:rPr>
          <w:rFonts w:ascii="Arial Narrow" w:hAnsi="Arial Narrow" w:cs="Times New Roman"/>
          <w:sz w:val="20"/>
          <w:szCs w:val="21"/>
        </w:rPr>
        <w:t xml:space="preserve">Přílohy: </w:t>
      </w:r>
    </w:p>
    <w:p w:rsidR="00CB63B3" w:rsidRPr="00B77A88" w:rsidRDefault="00CB63B3" w:rsidP="005F2410">
      <w:pPr>
        <w:ind w:left="851"/>
        <w:jc w:val="both"/>
        <w:rPr>
          <w:rFonts w:ascii="Arial Narrow" w:hAnsi="Arial Narrow" w:cs="Times New Roman"/>
          <w:sz w:val="20"/>
          <w:szCs w:val="21"/>
        </w:rPr>
      </w:pPr>
    </w:p>
    <w:p w:rsidR="00D6774E" w:rsidRPr="00B77A88" w:rsidRDefault="00D6774E" w:rsidP="005F2410">
      <w:pPr>
        <w:ind w:left="851"/>
        <w:jc w:val="both"/>
        <w:rPr>
          <w:rFonts w:ascii="Arial Narrow" w:eastAsia="Calibri" w:hAnsi="Arial Narrow" w:cs="Calibri"/>
          <w:sz w:val="20"/>
          <w:szCs w:val="21"/>
        </w:rPr>
      </w:pPr>
      <w:r w:rsidRPr="00B77A88">
        <w:rPr>
          <w:rFonts w:ascii="Arial Narrow" w:hAnsi="Arial Narrow" w:cs="Times New Roman"/>
          <w:sz w:val="20"/>
          <w:szCs w:val="21"/>
        </w:rPr>
        <w:t xml:space="preserve">Příloha č.1: </w:t>
      </w:r>
      <w:r w:rsidRPr="00B77A88">
        <w:rPr>
          <w:rFonts w:ascii="Arial Narrow" w:hAnsi="Arial Narrow" w:cs="Times New Roman"/>
          <w:sz w:val="20"/>
          <w:szCs w:val="21"/>
        </w:rPr>
        <w:tab/>
      </w:r>
      <w:r w:rsidRPr="00B77A88">
        <w:rPr>
          <w:rFonts w:ascii="Arial Narrow" w:eastAsia="Calibri" w:hAnsi="Arial Narrow" w:cs="Calibri"/>
          <w:sz w:val="20"/>
          <w:szCs w:val="21"/>
        </w:rPr>
        <w:t>Plánek s orientačním zakreslením jednotlivých stanovišť</w:t>
      </w:r>
    </w:p>
    <w:p w:rsidR="00CB63B3" w:rsidRPr="00B77A88" w:rsidRDefault="00CB63B3" w:rsidP="005F2410">
      <w:pPr>
        <w:ind w:left="851"/>
        <w:jc w:val="both"/>
        <w:rPr>
          <w:rFonts w:ascii="Arial Narrow" w:eastAsia="Calibri" w:hAnsi="Arial Narrow" w:cs="Calibri"/>
          <w:sz w:val="20"/>
          <w:szCs w:val="21"/>
        </w:rPr>
      </w:pPr>
    </w:p>
    <w:p w:rsidR="00D6774E" w:rsidRPr="00B77A88" w:rsidRDefault="00D6774E" w:rsidP="005F2410">
      <w:pPr>
        <w:ind w:left="851"/>
        <w:jc w:val="both"/>
        <w:rPr>
          <w:rFonts w:ascii="Arial Narrow" w:hAnsi="Arial Narrow" w:cs="Times New Roman"/>
          <w:sz w:val="20"/>
          <w:szCs w:val="21"/>
        </w:rPr>
      </w:pPr>
      <w:r w:rsidRPr="00B77A88">
        <w:rPr>
          <w:rFonts w:ascii="Arial Narrow" w:eastAsia="Calibri" w:hAnsi="Arial Narrow" w:cs="Calibri"/>
          <w:sz w:val="20"/>
          <w:szCs w:val="21"/>
        </w:rPr>
        <w:t>Příloha č.2:</w:t>
      </w:r>
      <w:r w:rsidRPr="00B77A88">
        <w:rPr>
          <w:rFonts w:ascii="Arial Narrow" w:eastAsia="Calibri" w:hAnsi="Arial Narrow" w:cs="Calibri"/>
          <w:sz w:val="20"/>
          <w:szCs w:val="21"/>
        </w:rPr>
        <w:tab/>
        <w:t>Výzva více zájemcům na uspořádání akce Festival světla 201</w:t>
      </w:r>
      <w:r w:rsidR="00C12AF2" w:rsidRPr="00B77A88">
        <w:rPr>
          <w:rFonts w:ascii="Arial Narrow" w:eastAsia="Calibri" w:hAnsi="Arial Narrow" w:cs="Calibri"/>
          <w:sz w:val="20"/>
          <w:szCs w:val="21"/>
        </w:rPr>
        <w:t>8</w:t>
      </w:r>
    </w:p>
    <w:p w:rsidR="00C01CC0" w:rsidRPr="00B77A88" w:rsidRDefault="00C01CC0" w:rsidP="00DE134B">
      <w:pPr>
        <w:ind w:left="851"/>
        <w:jc w:val="both"/>
        <w:rPr>
          <w:rFonts w:ascii="Arial Narrow" w:hAnsi="Arial Narrow" w:cs="Times New Roman"/>
          <w:sz w:val="20"/>
          <w:szCs w:val="21"/>
        </w:rPr>
      </w:pPr>
    </w:p>
    <w:p w:rsidR="00C01CC0" w:rsidRPr="00B77A88" w:rsidRDefault="005F13AD" w:rsidP="00DE134B">
      <w:pPr>
        <w:ind w:left="851"/>
        <w:jc w:val="center"/>
        <w:rPr>
          <w:rFonts w:ascii="Arial Narrow" w:hAnsi="Arial Narrow"/>
        </w:rPr>
      </w:pPr>
      <w:r w:rsidRPr="00B77A88">
        <w:rPr>
          <w:rFonts w:ascii="Arial Narrow" w:hAnsi="Arial Narrow" w:cs="Times New Roman"/>
          <w:sz w:val="20"/>
          <w:szCs w:val="21"/>
        </w:rPr>
        <w:br w:type="page"/>
      </w:r>
      <w:r w:rsidR="00C01CC0" w:rsidRPr="00B77A88">
        <w:rPr>
          <w:rFonts w:ascii="Arial Narrow" w:eastAsia="Calibri" w:hAnsi="Arial Narrow" w:cs="Calibri"/>
          <w:b/>
          <w:bCs/>
          <w:sz w:val="28"/>
          <w:szCs w:val="30"/>
        </w:rPr>
        <w:lastRenderedPageBreak/>
        <w:t xml:space="preserve">Příloha č. 1. </w:t>
      </w:r>
    </w:p>
    <w:p w:rsidR="00C01CC0" w:rsidRPr="00B77A88" w:rsidRDefault="00C01CC0" w:rsidP="00DE134B">
      <w:pPr>
        <w:ind w:left="851"/>
        <w:jc w:val="center"/>
        <w:rPr>
          <w:rFonts w:ascii="Arial Narrow" w:hAnsi="Arial Narrow"/>
        </w:rPr>
      </w:pPr>
      <w:r w:rsidRPr="00B77A88">
        <w:rPr>
          <w:rFonts w:ascii="Arial Narrow" w:eastAsia="Calibri" w:hAnsi="Arial Narrow" w:cs="Calibri"/>
          <w:b/>
          <w:bCs/>
          <w:sz w:val="28"/>
          <w:szCs w:val="30"/>
        </w:rPr>
        <w:t xml:space="preserve">ke Smlouvě o zajištění uspořádání festivalu světla v Karlových Varech </w:t>
      </w:r>
    </w:p>
    <w:p w:rsidR="00C01CC0" w:rsidRPr="00B77A88" w:rsidRDefault="00C01CC0" w:rsidP="00DE134B">
      <w:pPr>
        <w:ind w:left="851"/>
        <w:jc w:val="center"/>
        <w:rPr>
          <w:rFonts w:ascii="Arial Narrow" w:eastAsia="Calibri" w:hAnsi="Arial Narrow" w:cs="Calibri"/>
          <w:b/>
          <w:bCs/>
          <w:sz w:val="28"/>
          <w:szCs w:val="30"/>
        </w:rPr>
      </w:pPr>
    </w:p>
    <w:p w:rsidR="00C01CC0" w:rsidRPr="00B77A88" w:rsidRDefault="00C01CC0" w:rsidP="00DE134B">
      <w:pPr>
        <w:ind w:left="851"/>
        <w:jc w:val="center"/>
        <w:rPr>
          <w:rFonts w:ascii="Arial Narrow" w:hAnsi="Arial Narrow"/>
        </w:rPr>
      </w:pPr>
      <w:r w:rsidRPr="00B77A88">
        <w:rPr>
          <w:rFonts w:ascii="Arial Narrow" w:eastAsia="Calibri" w:hAnsi="Arial Narrow" w:cs="Calibri"/>
          <w:sz w:val="20"/>
          <w:szCs w:val="21"/>
        </w:rPr>
        <w:t xml:space="preserve">Plánek s orientačním zakreslením jednotlivých stanovišť festivalu dle jejich čísel podle článku  II. odstavce </w:t>
      </w:r>
      <w:r w:rsidR="00C12AF2" w:rsidRPr="00B77A88">
        <w:rPr>
          <w:rFonts w:ascii="Arial Narrow" w:eastAsia="Calibri" w:hAnsi="Arial Narrow" w:cs="Calibri"/>
          <w:sz w:val="20"/>
          <w:szCs w:val="21"/>
        </w:rPr>
        <w:t>7</w:t>
      </w:r>
      <w:r w:rsidRPr="00B77A88">
        <w:rPr>
          <w:rFonts w:ascii="Arial Narrow" w:eastAsia="Calibri" w:hAnsi="Arial Narrow" w:cs="Calibri"/>
          <w:sz w:val="20"/>
          <w:szCs w:val="21"/>
        </w:rPr>
        <w:t xml:space="preserve"> této smlouvy.</w:t>
      </w:r>
    </w:p>
    <w:p w:rsidR="00C01CC0" w:rsidRPr="00B77A88" w:rsidRDefault="00C01CC0" w:rsidP="00DE134B">
      <w:pPr>
        <w:ind w:left="851"/>
        <w:jc w:val="center"/>
        <w:rPr>
          <w:rFonts w:ascii="Arial Narrow" w:hAnsi="Arial Narrow"/>
        </w:rPr>
      </w:pPr>
    </w:p>
    <w:p w:rsidR="00C01CC0" w:rsidRPr="00B77A88" w:rsidRDefault="00C01CC0" w:rsidP="00DE134B">
      <w:pPr>
        <w:ind w:left="851"/>
        <w:jc w:val="center"/>
        <w:rPr>
          <w:rFonts w:ascii="Arial Narrow" w:hAnsi="Arial Narrow"/>
        </w:rPr>
      </w:pPr>
    </w:p>
    <w:p w:rsidR="00C01CC0" w:rsidRPr="00B77A88" w:rsidRDefault="00C01CC0" w:rsidP="00DE134B">
      <w:pPr>
        <w:ind w:left="851"/>
        <w:jc w:val="center"/>
        <w:rPr>
          <w:rFonts w:ascii="Arial Narrow" w:hAnsi="Arial Narrow"/>
        </w:rPr>
      </w:pPr>
    </w:p>
    <w:sectPr w:rsidR="00C01CC0" w:rsidRPr="00B77A88">
      <w:headerReference w:type="default" r:id="rId10"/>
      <w:footerReference w:type="default" r:id="rId11"/>
      <w:pgSz w:w="11906" w:h="16838"/>
      <w:pgMar w:top="993" w:right="1417" w:bottom="764"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D2" w:rsidRDefault="004D64D2">
      <w:r>
        <w:separator/>
      </w:r>
    </w:p>
  </w:endnote>
  <w:endnote w:type="continuationSeparator" w:id="0">
    <w:p w:rsidR="004D64D2" w:rsidRDefault="004D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Bold">
    <w:altName w:val="Arial"/>
    <w:charset w:val="01"/>
    <w:family w:val="swiss"/>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50" w:rsidRDefault="004F1450">
    <w:pPr>
      <w:pStyle w:val="Zpat"/>
      <w:tabs>
        <w:tab w:val="clear" w:pos="9072"/>
        <w:tab w:val="right" w:pos="9046"/>
      </w:tabs>
      <w:jc w:val="center"/>
      <w:rPr>
        <w:rFonts w:ascii="Arial Narrow" w:hAnsi="Arial Narrow" w:cs="Times New Roman"/>
        <w:sz w:val="18"/>
        <w:szCs w:val="18"/>
      </w:rPr>
    </w:pPr>
  </w:p>
  <w:p w:rsidR="00C01CC0" w:rsidRPr="00B77A88" w:rsidRDefault="00C01CC0">
    <w:pPr>
      <w:pStyle w:val="Zpat"/>
      <w:tabs>
        <w:tab w:val="clear" w:pos="9072"/>
        <w:tab w:val="right" w:pos="9046"/>
      </w:tabs>
      <w:jc w:val="center"/>
      <w:rPr>
        <w:rFonts w:ascii="Arial Narrow" w:hAnsi="Arial Narrow"/>
      </w:rPr>
    </w:pPr>
    <w:r w:rsidRPr="00B77A88">
      <w:rPr>
        <w:rFonts w:ascii="Arial Narrow" w:hAnsi="Arial Narrow" w:cs="Times New Roman"/>
        <w:sz w:val="18"/>
        <w:szCs w:val="18"/>
      </w:rPr>
      <w:t xml:space="preserve">stránka </w:t>
    </w:r>
    <w:r w:rsidRPr="00B77A88">
      <w:rPr>
        <w:rFonts w:ascii="Arial Narrow" w:eastAsia="Times New Roman Bold" w:hAnsi="Arial Narrow" w:cs="Times New Roman Bold"/>
        <w:sz w:val="18"/>
        <w:szCs w:val="18"/>
      </w:rPr>
      <w:fldChar w:fldCharType="begin"/>
    </w:r>
    <w:r w:rsidRPr="00B77A88">
      <w:rPr>
        <w:rFonts w:ascii="Arial Narrow" w:eastAsia="Times New Roman Bold" w:hAnsi="Arial Narrow" w:cs="Times New Roman Bold"/>
        <w:sz w:val="18"/>
        <w:szCs w:val="18"/>
      </w:rPr>
      <w:instrText xml:space="preserve"> PAGE </w:instrText>
    </w:r>
    <w:r w:rsidRPr="00B77A88">
      <w:rPr>
        <w:rFonts w:ascii="Arial Narrow" w:eastAsia="Times New Roman Bold" w:hAnsi="Arial Narrow" w:cs="Times New Roman Bold"/>
        <w:sz w:val="18"/>
        <w:szCs w:val="18"/>
      </w:rPr>
      <w:fldChar w:fldCharType="separate"/>
    </w:r>
    <w:r w:rsidR="00EC599F">
      <w:rPr>
        <w:rFonts w:ascii="Arial Narrow" w:eastAsia="Times New Roman Bold" w:hAnsi="Arial Narrow" w:cs="Times New Roman Bold"/>
        <w:noProof/>
        <w:sz w:val="18"/>
        <w:szCs w:val="18"/>
      </w:rPr>
      <w:t>2</w:t>
    </w:r>
    <w:r w:rsidRPr="00B77A88">
      <w:rPr>
        <w:rFonts w:ascii="Arial Narrow" w:eastAsia="Times New Roman Bold" w:hAnsi="Arial Narrow" w:cs="Times New Roman Bold"/>
        <w:sz w:val="18"/>
        <w:szCs w:val="18"/>
      </w:rPr>
      <w:fldChar w:fldCharType="end"/>
    </w:r>
    <w:r w:rsidRPr="00B77A88">
      <w:rPr>
        <w:rFonts w:ascii="Arial Narrow" w:hAnsi="Arial Narrow" w:cs="Times New Roman"/>
        <w:sz w:val="18"/>
        <w:szCs w:val="18"/>
      </w:rPr>
      <w:t xml:space="preserve"> z </w:t>
    </w:r>
    <w:r w:rsidRPr="00B77A88">
      <w:rPr>
        <w:rFonts w:ascii="Arial Narrow" w:eastAsia="Times New Roman Bold" w:hAnsi="Arial Narrow" w:cs="Times New Roman Bold"/>
        <w:sz w:val="18"/>
        <w:szCs w:val="18"/>
      </w:rPr>
      <w:fldChar w:fldCharType="begin"/>
    </w:r>
    <w:r w:rsidRPr="00B77A88">
      <w:rPr>
        <w:rFonts w:ascii="Arial Narrow" w:eastAsia="Times New Roman Bold" w:hAnsi="Arial Narrow" w:cs="Times New Roman Bold"/>
        <w:sz w:val="18"/>
        <w:szCs w:val="18"/>
      </w:rPr>
      <w:instrText xml:space="preserve"> NUMPAGES \* ARABIC </w:instrText>
    </w:r>
    <w:r w:rsidRPr="00B77A88">
      <w:rPr>
        <w:rFonts w:ascii="Arial Narrow" w:eastAsia="Times New Roman Bold" w:hAnsi="Arial Narrow" w:cs="Times New Roman Bold"/>
        <w:sz w:val="18"/>
        <w:szCs w:val="18"/>
      </w:rPr>
      <w:fldChar w:fldCharType="separate"/>
    </w:r>
    <w:r w:rsidR="00EC599F">
      <w:rPr>
        <w:rFonts w:ascii="Arial Narrow" w:eastAsia="Times New Roman Bold" w:hAnsi="Arial Narrow" w:cs="Times New Roman Bold"/>
        <w:noProof/>
        <w:sz w:val="18"/>
        <w:szCs w:val="18"/>
      </w:rPr>
      <w:t>5</w:t>
    </w:r>
    <w:r w:rsidRPr="00B77A88">
      <w:rPr>
        <w:rFonts w:ascii="Arial Narrow" w:eastAsia="Times New Roman Bold" w:hAnsi="Arial Narrow" w:cs="Times New Roman Bold"/>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D2" w:rsidRDefault="004D64D2">
      <w:r>
        <w:separator/>
      </w:r>
    </w:p>
  </w:footnote>
  <w:footnote w:type="continuationSeparator" w:id="0">
    <w:p w:rsidR="004D64D2" w:rsidRDefault="004D6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060" w:rsidRPr="00AE7060" w:rsidRDefault="00AE7060">
    <w:pPr>
      <w:pStyle w:val="Zhlav"/>
      <w:rPr>
        <w:rFonts w:ascii="Arial Narrow" w:hAnsi="Arial Narrow"/>
        <w:color w:val="C00000"/>
      </w:rPr>
    </w:pPr>
    <w:r>
      <w:tab/>
    </w:r>
    <w:r>
      <w:tab/>
    </w:r>
    <w:r w:rsidRPr="00AE7060">
      <w:rPr>
        <w:rFonts w:ascii="Arial Narrow" w:hAnsi="Arial Narrow"/>
        <w:color w:val="C00000"/>
        <w:sz w:val="22"/>
      </w:rPr>
      <w:t>Smlouva</w:t>
    </w:r>
  </w:p>
  <w:p w:rsidR="00AE7060" w:rsidRDefault="00EC599F">
    <w:pPr>
      <w:pStyle w:val="Zhlav"/>
    </w:pPr>
    <w:r>
      <w:rPr>
        <w:noProof/>
        <w:lang w:val="cs-CZ" w:eastAsia="cs-CZ"/>
      </w:rPr>
      <w:drawing>
        <wp:anchor distT="0" distB="0" distL="114300" distR="114300" simplePos="0" relativeHeight="251657728" behindDoc="0" locked="0" layoutInCell="1" allowOverlap="1">
          <wp:simplePos x="0" y="0"/>
          <wp:positionH relativeFrom="margin">
            <wp:posOffset>290830</wp:posOffset>
          </wp:positionH>
          <wp:positionV relativeFrom="margin">
            <wp:posOffset>-498475</wp:posOffset>
          </wp:positionV>
          <wp:extent cx="1438275" cy="381000"/>
          <wp:effectExtent l="0" t="0" r="9525"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40646A6"/>
    <w:name w:val="WW8Num2"/>
    <w:lvl w:ilvl="0">
      <w:start w:val="1"/>
      <w:numFmt w:val="decimal"/>
      <w:lvlText w:val="%1)"/>
      <w:lvlJc w:val="left"/>
      <w:pPr>
        <w:tabs>
          <w:tab w:val="num" w:pos="720"/>
        </w:tabs>
        <w:ind w:left="720" w:hanging="360"/>
      </w:pPr>
      <w:rPr>
        <w:rFonts w:ascii="Arial Narrow" w:eastAsia="Times New Roman" w:hAnsi="Arial Narrow" w:cs="Calibri" w:hint="default"/>
        <w:strike w:val="0"/>
        <w:position w:val="0"/>
        <w:sz w:val="21"/>
        <w:szCs w:val="21"/>
        <w:vertAlign w:val="baseline"/>
      </w:rPr>
    </w:lvl>
    <w:lvl w:ilvl="1">
      <w:start w:val="1"/>
      <w:numFmt w:val="lowerLetter"/>
      <w:lvlText w:val="%2."/>
      <w:lvlJc w:val="left"/>
      <w:pPr>
        <w:tabs>
          <w:tab w:val="num" w:pos="1395"/>
        </w:tabs>
        <w:ind w:left="1395" w:hanging="315"/>
      </w:pPr>
      <w:rPr>
        <w:rFonts w:ascii="Calibri" w:eastAsia="Times New Roman" w:hAnsi="Calibri" w:cs="Calibri"/>
        <w:strike/>
        <w:position w:val="0"/>
        <w:sz w:val="21"/>
        <w:szCs w:val="21"/>
        <w:vertAlign w:val="baseline"/>
      </w:rPr>
    </w:lvl>
    <w:lvl w:ilvl="2">
      <w:start w:val="1"/>
      <w:numFmt w:val="lowerRoman"/>
      <w:lvlText w:val="%3."/>
      <w:lvlJc w:val="left"/>
      <w:pPr>
        <w:tabs>
          <w:tab w:val="num" w:pos="2123"/>
        </w:tabs>
        <w:ind w:left="2123" w:hanging="259"/>
      </w:pPr>
      <w:rPr>
        <w:rFonts w:ascii="Calibri" w:eastAsia="Times New Roman" w:hAnsi="Calibri" w:cs="Calibri"/>
        <w:strike/>
        <w:position w:val="0"/>
        <w:sz w:val="21"/>
        <w:szCs w:val="21"/>
        <w:vertAlign w:val="baseline"/>
      </w:rPr>
    </w:lvl>
    <w:lvl w:ilvl="3">
      <w:start w:val="1"/>
      <w:numFmt w:val="decimal"/>
      <w:lvlText w:val="%4."/>
      <w:lvlJc w:val="left"/>
      <w:pPr>
        <w:tabs>
          <w:tab w:val="num" w:pos="2835"/>
        </w:tabs>
        <w:ind w:left="2835" w:hanging="315"/>
      </w:pPr>
      <w:rPr>
        <w:rFonts w:ascii="Calibri" w:eastAsia="Times New Roman" w:hAnsi="Calibri" w:cs="Calibri"/>
        <w:strike/>
        <w:position w:val="0"/>
        <w:sz w:val="21"/>
        <w:szCs w:val="21"/>
        <w:vertAlign w:val="baseline"/>
      </w:rPr>
    </w:lvl>
    <w:lvl w:ilvl="4">
      <w:start w:val="1"/>
      <w:numFmt w:val="lowerLetter"/>
      <w:lvlText w:val="%5."/>
      <w:lvlJc w:val="left"/>
      <w:pPr>
        <w:tabs>
          <w:tab w:val="num" w:pos="3555"/>
        </w:tabs>
        <w:ind w:left="3555" w:hanging="315"/>
      </w:pPr>
      <w:rPr>
        <w:rFonts w:ascii="Calibri" w:eastAsia="Times New Roman" w:hAnsi="Calibri" w:cs="Calibri"/>
        <w:strike/>
        <w:position w:val="0"/>
        <w:sz w:val="21"/>
        <w:szCs w:val="21"/>
        <w:vertAlign w:val="baseline"/>
      </w:rPr>
    </w:lvl>
    <w:lvl w:ilvl="5">
      <w:start w:val="1"/>
      <w:numFmt w:val="lowerRoman"/>
      <w:lvlText w:val="%6."/>
      <w:lvlJc w:val="left"/>
      <w:pPr>
        <w:tabs>
          <w:tab w:val="num" w:pos="4283"/>
        </w:tabs>
        <w:ind w:left="4283" w:hanging="259"/>
      </w:pPr>
      <w:rPr>
        <w:rFonts w:ascii="Calibri" w:eastAsia="Times New Roman" w:hAnsi="Calibri" w:cs="Calibri"/>
        <w:strike/>
        <w:position w:val="0"/>
        <w:sz w:val="21"/>
        <w:szCs w:val="21"/>
        <w:vertAlign w:val="baseline"/>
      </w:rPr>
    </w:lvl>
    <w:lvl w:ilvl="6">
      <w:start w:val="1"/>
      <w:numFmt w:val="decimal"/>
      <w:lvlText w:val="%7."/>
      <w:lvlJc w:val="left"/>
      <w:pPr>
        <w:tabs>
          <w:tab w:val="num" w:pos="4995"/>
        </w:tabs>
        <w:ind w:left="4995" w:hanging="315"/>
      </w:pPr>
      <w:rPr>
        <w:rFonts w:ascii="Calibri" w:eastAsia="Times New Roman" w:hAnsi="Calibri" w:cs="Calibri"/>
        <w:strike/>
        <w:position w:val="0"/>
        <w:sz w:val="21"/>
        <w:szCs w:val="21"/>
        <w:vertAlign w:val="baseline"/>
      </w:rPr>
    </w:lvl>
    <w:lvl w:ilvl="7">
      <w:start w:val="1"/>
      <w:numFmt w:val="lowerLetter"/>
      <w:lvlText w:val="%8."/>
      <w:lvlJc w:val="left"/>
      <w:pPr>
        <w:tabs>
          <w:tab w:val="num" w:pos="5715"/>
        </w:tabs>
        <w:ind w:left="5715" w:hanging="315"/>
      </w:pPr>
      <w:rPr>
        <w:rFonts w:ascii="Calibri" w:eastAsia="Times New Roman" w:hAnsi="Calibri" w:cs="Calibri"/>
        <w:strike/>
        <w:position w:val="0"/>
        <w:sz w:val="21"/>
        <w:szCs w:val="21"/>
        <w:vertAlign w:val="baseline"/>
      </w:rPr>
    </w:lvl>
    <w:lvl w:ilvl="8">
      <w:start w:val="1"/>
      <w:numFmt w:val="lowerRoman"/>
      <w:lvlText w:val="%9."/>
      <w:lvlJc w:val="left"/>
      <w:pPr>
        <w:tabs>
          <w:tab w:val="num" w:pos="6443"/>
        </w:tabs>
        <w:ind w:left="6443" w:hanging="259"/>
      </w:pPr>
      <w:rPr>
        <w:rFonts w:ascii="Calibri" w:eastAsia="Times New Roman" w:hAnsi="Calibri" w:cs="Calibri"/>
        <w:strike/>
        <w:position w:val="0"/>
        <w:sz w:val="21"/>
        <w:szCs w:val="21"/>
        <w:vertAlign w:val="baseline"/>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Calibri" w:eastAsia="Arial Unicode MS" w:hAnsi="Calibri" w:cs="Arial Unicode MS"/>
        <w:sz w:val="21"/>
        <w:szCs w:val="21"/>
      </w:rPr>
    </w:lvl>
  </w:abstractNum>
  <w:abstractNum w:abstractNumId="3">
    <w:nsid w:val="00000004"/>
    <w:multiLevelType w:val="multilevel"/>
    <w:tmpl w:val="1228058E"/>
    <w:name w:val="WW8Num4"/>
    <w:lvl w:ilvl="0">
      <w:start w:val="1"/>
      <w:numFmt w:val="decimal"/>
      <w:lvlText w:val="%1)"/>
      <w:lvlJc w:val="left"/>
      <w:pPr>
        <w:tabs>
          <w:tab w:val="num" w:pos="720"/>
        </w:tabs>
        <w:ind w:left="720" w:hanging="360"/>
      </w:pPr>
      <w:rPr>
        <w:rFonts w:ascii="Arial Narrow" w:hAnsi="Arial Narrow" w:cs="Calibri" w:hint="default"/>
        <w:b w:val="0"/>
        <w:i w:val="0"/>
        <w:caps w:val="0"/>
        <w:smallCaps w:val="0"/>
        <w:spacing w:val="0"/>
        <w:position w:val="0"/>
        <w:sz w:val="21"/>
        <w:szCs w:val="21"/>
        <w:vertAlign w:val="baseline"/>
      </w:rPr>
    </w:lvl>
    <w:lvl w:ilvl="1">
      <w:start w:val="1"/>
      <w:numFmt w:val="lowerLetter"/>
      <w:lvlText w:val="%2."/>
      <w:lvlJc w:val="left"/>
      <w:pPr>
        <w:tabs>
          <w:tab w:val="num" w:pos="1395"/>
        </w:tabs>
        <w:ind w:left="1395" w:hanging="315"/>
      </w:pPr>
      <w:rPr>
        <w:rFonts w:ascii="Calibri" w:hAnsi="Calibri" w:cs="Calibri"/>
        <w:b w:val="0"/>
        <w:i w:val="0"/>
        <w:caps w:val="0"/>
        <w:smallCaps w:val="0"/>
        <w:spacing w:val="0"/>
        <w:position w:val="0"/>
        <w:sz w:val="21"/>
        <w:szCs w:val="21"/>
        <w:vertAlign w:val="baseline"/>
      </w:rPr>
    </w:lvl>
    <w:lvl w:ilvl="2">
      <w:start w:val="1"/>
      <w:numFmt w:val="lowerRoman"/>
      <w:lvlText w:val="%3."/>
      <w:lvlJc w:val="left"/>
      <w:pPr>
        <w:tabs>
          <w:tab w:val="num" w:pos="2123"/>
        </w:tabs>
        <w:ind w:left="2123" w:hanging="259"/>
      </w:pPr>
      <w:rPr>
        <w:rFonts w:ascii="Calibri" w:hAnsi="Calibri" w:cs="Calibri"/>
        <w:b w:val="0"/>
        <w:i w:val="0"/>
        <w:caps w:val="0"/>
        <w:smallCaps w:val="0"/>
        <w:spacing w:val="0"/>
        <w:position w:val="0"/>
        <w:sz w:val="21"/>
        <w:szCs w:val="21"/>
        <w:vertAlign w:val="baseline"/>
      </w:rPr>
    </w:lvl>
    <w:lvl w:ilvl="3">
      <w:start w:val="1"/>
      <w:numFmt w:val="decimal"/>
      <w:lvlText w:val="%4."/>
      <w:lvlJc w:val="left"/>
      <w:pPr>
        <w:tabs>
          <w:tab w:val="num" w:pos="2835"/>
        </w:tabs>
        <w:ind w:left="2835" w:hanging="315"/>
      </w:pPr>
      <w:rPr>
        <w:rFonts w:ascii="Calibri" w:hAnsi="Calibri" w:cs="Calibri"/>
        <w:b w:val="0"/>
        <w:i w:val="0"/>
        <w:caps w:val="0"/>
        <w:smallCaps w:val="0"/>
        <w:spacing w:val="0"/>
        <w:position w:val="0"/>
        <w:sz w:val="21"/>
        <w:szCs w:val="21"/>
        <w:vertAlign w:val="baseline"/>
      </w:rPr>
    </w:lvl>
    <w:lvl w:ilvl="4">
      <w:start w:val="1"/>
      <w:numFmt w:val="lowerLetter"/>
      <w:lvlText w:val="%5."/>
      <w:lvlJc w:val="left"/>
      <w:pPr>
        <w:tabs>
          <w:tab w:val="num" w:pos="3555"/>
        </w:tabs>
        <w:ind w:left="3555" w:hanging="315"/>
      </w:pPr>
      <w:rPr>
        <w:rFonts w:ascii="Calibri" w:hAnsi="Calibri" w:cs="Calibri"/>
        <w:b w:val="0"/>
        <w:i w:val="0"/>
        <w:caps w:val="0"/>
        <w:smallCaps w:val="0"/>
        <w:spacing w:val="0"/>
        <w:position w:val="0"/>
        <w:sz w:val="21"/>
        <w:szCs w:val="21"/>
        <w:vertAlign w:val="baseline"/>
      </w:rPr>
    </w:lvl>
    <w:lvl w:ilvl="5">
      <w:start w:val="1"/>
      <w:numFmt w:val="lowerRoman"/>
      <w:lvlText w:val="%6."/>
      <w:lvlJc w:val="left"/>
      <w:pPr>
        <w:tabs>
          <w:tab w:val="num" w:pos="4283"/>
        </w:tabs>
        <w:ind w:left="4283" w:hanging="259"/>
      </w:pPr>
      <w:rPr>
        <w:rFonts w:ascii="Calibri" w:hAnsi="Calibri" w:cs="Calibri"/>
        <w:b w:val="0"/>
        <w:i w:val="0"/>
        <w:caps w:val="0"/>
        <w:smallCaps w:val="0"/>
        <w:spacing w:val="0"/>
        <w:position w:val="0"/>
        <w:sz w:val="21"/>
        <w:szCs w:val="21"/>
        <w:vertAlign w:val="baseline"/>
      </w:rPr>
    </w:lvl>
    <w:lvl w:ilvl="6">
      <w:start w:val="1"/>
      <w:numFmt w:val="decimal"/>
      <w:lvlText w:val="%7."/>
      <w:lvlJc w:val="left"/>
      <w:pPr>
        <w:tabs>
          <w:tab w:val="num" w:pos="4995"/>
        </w:tabs>
        <w:ind w:left="4995" w:hanging="315"/>
      </w:pPr>
      <w:rPr>
        <w:rFonts w:ascii="Calibri" w:hAnsi="Calibri" w:cs="Calibri"/>
        <w:b w:val="0"/>
        <w:i w:val="0"/>
        <w:caps w:val="0"/>
        <w:smallCaps w:val="0"/>
        <w:spacing w:val="0"/>
        <w:position w:val="0"/>
        <w:sz w:val="21"/>
        <w:szCs w:val="21"/>
        <w:vertAlign w:val="baseline"/>
      </w:rPr>
    </w:lvl>
    <w:lvl w:ilvl="7">
      <w:start w:val="1"/>
      <w:numFmt w:val="lowerLetter"/>
      <w:lvlText w:val="%8."/>
      <w:lvlJc w:val="left"/>
      <w:pPr>
        <w:tabs>
          <w:tab w:val="num" w:pos="5715"/>
        </w:tabs>
        <w:ind w:left="5715" w:hanging="315"/>
      </w:pPr>
      <w:rPr>
        <w:rFonts w:ascii="Calibri" w:hAnsi="Calibri" w:cs="Calibri"/>
        <w:b w:val="0"/>
        <w:i w:val="0"/>
        <w:caps w:val="0"/>
        <w:smallCaps w:val="0"/>
        <w:spacing w:val="0"/>
        <w:position w:val="0"/>
        <w:sz w:val="21"/>
        <w:szCs w:val="21"/>
        <w:vertAlign w:val="baseline"/>
      </w:rPr>
    </w:lvl>
    <w:lvl w:ilvl="8">
      <w:start w:val="1"/>
      <w:numFmt w:val="lowerRoman"/>
      <w:lvlText w:val="%9."/>
      <w:lvlJc w:val="left"/>
      <w:pPr>
        <w:tabs>
          <w:tab w:val="num" w:pos="6443"/>
        </w:tabs>
        <w:ind w:left="6443" w:hanging="259"/>
      </w:pPr>
      <w:rPr>
        <w:rFonts w:ascii="Calibri" w:hAnsi="Calibri" w:cs="Calibri"/>
        <w:b w:val="0"/>
        <w:i w:val="0"/>
        <w:caps w:val="0"/>
        <w:smallCaps w:val="0"/>
        <w:spacing w:val="0"/>
        <w:position w:val="0"/>
        <w:sz w:val="21"/>
        <w:szCs w:val="21"/>
        <w:vertAlign w:val="baseline"/>
      </w:rPr>
    </w:lvl>
  </w:abstractNum>
  <w:abstractNum w:abstractNumId="4">
    <w:nsid w:val="00000005"/>
    <w:multiLevelType w:val="multilevel"/>
    <w:tmpl w:val="A8EAB83E"/>
    <w:name w:val="WW8Num5"/>
    <w:lvl w:ilvl="0">
      <w:start w:val="1"/>
      <w:numFmt w:val="decimal"/>
      <w:lvlText w:val="%1)"/>
      <w:lvlJc w:val="left"/>
      <w:pPr>
        <w:tabs>
          <w:tab w:val="num" w:pos="720"/>
        </w:tabs>
        <w:ind w:left="720" w:hanging="360"/>
      </w:pPr>
      <w:rPr>
        <w:position w:val="0"/>
        <w:sz w:val="21"/>
        <w:szCs w:val="21"/>
        <w:vertAlign w:val="baseline"/>
      </w:rPr>
    </w:lvl>
    <w:lvl w:ilvl="1">
      <w:start w:val="1"/>
      <w:numFmt w:val="decimal"/>
      <w:lvlText w:val="%2)"/>
      <w:lvlJc w:val="left"/>
      <w:pPr>
        <w:tabs>
          <w:tab w:val="num" w:pos="1440"/>
        </w:tabs>
        <w:ind w:left="1440" w:hanging="360"/>
      </w:pPr>
      <w:rPr>
        <w:rFonts w:ascii="Arial Narrow" w:eastAsia="Arial" w:hAnsi="Arial Narrow" w:cs="Arial" w:hint="default"/>
        <w:position w:val="0"/>
        <w:sz w:val="21"/>
        <w:szCs w:val="21"/>
        <w:vertAlign w:val="baseline"/>
      </w:rPr>
    </w:lvl>
    <w:lvl w:ilvl="2">
      <w:start w:val="1"/>
      <w:numFmt w:val="lowerRoman"/>
      <w:lvlText w:val="%3."/>
      <w:lvlJc w:val="left"/>
      <w:pPr>
        <w:tabs>
          <w:tab w:val="num" w:pos="2123"/>
        </w:tabs>
        <w:ind w:left="2123" w:hanging="259"/>
      </w:pPr>
      <w:rPr>
        <w:position w:val="0"/>
        <w:sz w:val="21"/>
        <w:szCs w:val="21"/>
        <w:vertAlign w:val="baseline"/>
      </w:rPr>
    </w:lvl>
    <w:lvl w:ilvl="3">
      <w:start w:val="1"/>
      <w:numFmt w:val="decimal"/>
      <w:lvlText w:val="%4."/>
      <w:lvlJc w:val="left"/>
      <w:pPr>
        <w:tabs>
          <w:tab w:val="num" w:pos="2835"/>
        </w:tabs>
        <w:ind w:left="2835" w:hanging="315"/>
      </w:pPr>
      <w:rPr>
        <w:position w:val="0"/>
        <w:sz w:val="21"/>
        <w:szCs w:val="21"/>
        <w:vertAlign w:val="baseline"/>
      </w:rPr>
    </w:lvl>
    <w:lvl w:ilvl="4">
      <w:start w:val="1"/>
      <w:numFmt w:val="lowerLetter"/>
      <w:lvlText w:val="%5."/>
      <w:lvlJc w:val="left"/>
      <w:pPr>
        <w:tabs>
          <w:tab w:val="num" w:pos="3555"/>
        </w:tabs>
        <w:ind w:left="3555" w:hanging="315"/>
      </w:pPr>
      <w:rPr>
        <w:position w:val="0"/>
        <w:sz w:val="21"/>
        <w:szCs w:val="21"/>
        <w:vertAlign w:val="baseline"/>
      </w:rPr>
    </w:lvl>
    <w:lvl w:ilvl="5">
      <w:start w:val="1"/>
      <w:numFmt w:val="lowerRoman"/>
      <w:lvlText w:val="%6."/>
      <w:lvlJc w:val="left"/>
      <w:pPr>
        <w:tabs>
          <w:tab w:val="num" w:pos="4283"/>
        </w:tabs>
        <w:ind w:left="4283" w:hanging="259"/>
      </w:pPr>
      <w:rPr>
        <w:position w:val="0"/>
        <w:sz w:val="21"/>
        <w:szCs w:val="21"/>
        <w:vertAlign w:val="baseline"/>
      </w:rPr>
    </w:lvl>
    <w:lvl w:ilvl="6">
      <w:start w:val="1"/>
      <w:numFmt w:val="decimal"/>
      <w:lvlText w:val="%7."/>
      <w:lvlJc w:val="left"/>
      <w:pPr>
        <w:tabs>
          <w:tab w:val="num" w:pos="4995"/>
        </w:tabs>
        <w:ind w:left="4995" w:hanging="315"/>
      </w:pPr>
      <w:rPr>
        <w:position w:val="0"/>
        <w:sz w:val="21"/>
        <w:szCs w:val="21"/>
        <w:vertAlign w:val="baseline"/>
      </w:rPr>
    </w:lvl>
    <w:lvl w:ilvl="7">
      <w:start w:val="1"/>
      <w:numFmt w:val="lowerLetter"/>
      <w:lvlText w:val="%8."/>
      <w:lvlJc w:val="left"/>
      <w:pPr>
        <w:tabs>
          <w:tab w:val="num" w:pos="5715"/>
        </w:tabs>
        <w:ind w:left="5715" w:hanging="315"/>
      </w:pPr>
      <w:rPr>
        <w:position w:val="0"/>
        <w:sz w:val="21"/>
        <w:szCs w:val="21"/>
        <w:vertAlign w:val="baseline"/>
      </w:rPr>
    </w:lvl>
    <w:lvl w:ilvl="8">
      <w:start w:val="1"/>
      <w:numFmt w:val="lowerRoman"/>
      <w:lvlText w:val="%9."/>
      <w:lvlJc w:val="left"/>
      <w:pPr>
        <w:tabs>
          <w:tab w:val="num" w:pos="6443"/>
        </w:tabs>
        <w:ind w:left="6443" w:hanging="259"/>
      </w:pPr>
      <w:rPr>
        <w:position w:val="0"/>
        <w:sz w:val="21"/>
        <w:szCs w:val="21"/>
        <w:vertAlign w:val="baseline"/>
      </w:rPr>
    </w:lvl>
  </w:abstractNum>
  <w:abstractNum w:abstractNumId="5">
    <w:nsid w:val="00000006"/>
    <w:multiLevelType w:val="multilevel"/>
    <w:tmpl w:val="C7E07F60"/>
    <w:name w:val="WW8Num6"/>
    <w:lvl w:ilvl="0">
      <w:start w:val="1"/>
      <w:numFmt w:val="decimal"/>
      <w:lvlText w:val="%1)"/>
      <w:lvlJc w:val="left"/>
      <w:pPr>
        <w:tabs>
          <w:tab w:val="num" w:pos="709"/>
        </w:tabs>
        <w:ind w:left="709" w:hanging="360"/>
      </w:pPr>
      <w:rPr>
        <w:rFonts w:ascii="Arial Narrow" w:hAnsi="Arial Narrow" w:cs="Times" w:hint="default"/>
        <w:position w:val="0"/>
        <w:sz w:val="21"/>
        <w:szCs w:val="21"/>
        <w:vertAlign w:val="baseline"/>
      </w:rPr>
    </w:lvl>
    <w:lvl w:ilvl="1">
      <w:start w:val="1"/>
      <w:numFmt w:val="lowerLetter"/>
      <w:lvlText w:val="%2."/>
      <w:lvlJc w:val="left"/>
      <w:pPr>
        <w:tabs>
          <w:tab w:val="num" w:pos="1395"/>
        </w:tabs>
        <w:ind w:left="1395" w:hanging="315"/>
      </w:pPr>
      <w:rPr>
        <w:rFonts w:ascii="Times" w:hAnsi="Times" w:cs="Times"/>
        <w:position w:val="0"/>
        <w:sz w:val="21"/>
        <w:szCs w:val="21"/>
        <w:vertAlign w:val="baseline"/>
      </w:rPr>
    </w:lvl>
    <w:lvl w:ilvl="2">
      <w:start w:val="1"/>
      <w:numFmt w:val="lowerRoman"/>
      <w:lvlText w:val="%3."/>
      <w:lvlJc w:val="left"/>
      <w:pPr>
        <w:tabs>
          <w:tab w:val="num" w:pos="2123"/>
        </w:tabs>
        <w:ind w:left="2123" w:hanging="259"/>
      </w:pPr>
      <w:rPr>
        <w:rFonts w:ascii="Times" w:hAnsi="Times" w:cs="Times"/>
        <w:position w:val="0"/>
        <w:sz w:val="21"/>
        <w:szCs w:val="21"/>
        <w:vertAlign w:val="baseline"/>
      </w:rPr>
    </w:lvl>
    <w:lvl w:ilvl="3">
      <w:start w:val="1"/>
      <w:numFmt w:val="decimal"/>
      <w:lvlText w:val="%4."/>
      <w:lvlJc w:val="left"/>
      <w:pPr>
        <w:tabs>
          <w:tab w:val="num" w:pos="2835"/>
        </w:tabs>
        <w:ind w:left="2835" w:hanging="315"/>
      </w:pPr>
      <w:rPr>
        <w:rFonts w:ascii="Times" w:hAnsi="Times" w:cs="Times"/>
        <w:position w:val="0"/>
        <w:sz w:val="21"/>
        <w:szCs w:val="21"/>
        <w:vertAlign w:val="baseline"/>
      </w:rPr>
    </w:lvl>
    <w:lvl w:ilvl="4">
      <w:start w:val="1"/>
      <w:numFmt w:val="lowerLetter"/>
      <w:lvlText w:val="%5."/>
      <w:lvlJc w:val="left"/>
      <w:pPr>
        <w:tabs>
          <w:tab w:val="num" w:pos="3555"/>
        </w:tabs>
        <w:ind w:left="3555" w:hanging="315"/>
      </w:pPr>
      <w:rPr>
        <w:rFonts w:ascii="Times" w:hAnsi="Times" w:cs="Times"/>
        <w:position w:val="0"/>
        <w:sz w:val="21"/>
        <w:szCs w:val="21"/>
        <w:vertAlign w:val="baseline"/>
      </w:rPr>
    </w:lvl>
    <w:lvl w:ilvl="5">
      <w:start w:val="1"/>
      <w:numFmt w:val="lowerRoman"/>
      <w:lvlText w:val="%6."/>
      <w:lvlJc w:val="left"/>
      <w:pPr>
        <w:tabs>
          <w:tab w:val="num" w:pos="4283"/>
        </w:tabs>
        <w:ind w:left="4283" w:hanging="259"/>
      </w:pPr>
      <w:rPr>
        <w:rFonts w:ascii="Times" w:hAnsi="Times" w:cs="Times"/>
        <w:position w:val="0"/>
        <w:sz w:val="21"/>
        <w:szCs w:val="21"/>
        <w:vertAlign w:val="baseline"/>
      </w:rPr>
    </w:lvl>
    <w:lvl w:ilvl="6">
      <w:start w:val="1"/>
      <w:numFmt w:val="decimal"/>
      <w:lvlText w:val="%7."/>
      <w:lvlJc w:val="left"/>
      <w:pPr>
        <w:tabs>
          <w:tab w:val="num" w:pos="4995"/>
        </w:tabs>
        <w:ind w:left="4995" w:hanging="315"/>
      </w:pPr>
      <w:rPr>
        <w:rFonts w:ascii="Times" w:hAnsi="Times" w:cs="Times"/>
        <w:position w:val="0"/>
        <w:sz w:val="21"/>
        <w:szCs w:val="21"/>
        <w:vertAlign w:val="baseline"/>
      </w:rPr>
    </w:lvl>
    <w:lvl w:ilvl="7">
      <w:start w:val="1"/>
      <w:numFmt w:val="lowerLetter"/>
      <w:lvlText w:val="%8."/>
      <w:lvlJc w:val="left"/>
      <w:pPr>
        <w:tabs>
          <w:tab w:val="num" w:pos="5715"/>
        </w:tabs>
        <w:ind w:left="5715" w:hanging="315"/>
      </w:pPr>
      <w:rPr>
        <w:rFonts w:ascii="Times" w:hAnsi="Times" w:cs="Times"/>
        <w:position w:val="0"/>
        <w:sz w:val="21"/>
        <w:szCs w:val="21"/>
        <w:vertAlign w:val="baseline"/>
      </w:rPr>
    </w:lvl>
    <w:lvl w:ilvl="8">
      <w:start w:val="1"/>
      <w:numFmt w:val="lowerRoman"/>
      <w:lvlText w:val="%9."/>
      <w:lvlJc w:val="left"/>
      <w:pPr>
        <w:tabs>
          <w:tab w:val="num" w:pos="6443"/>
        </w:tabs>
        <w:ind w:left="6443" w:hanging="259"/>
      </w:pPr>
      <w:rPr>
        <w:rFonts w:ascii="Times" w:hAnsi="Times" w:cs="Times"/>
        <w:position w:val="0"/>
        <w:sz w:val="21"/>
        <w:szCs w:val="21"/>
        <w:vertAlign w:val="baseline"/>
      </w:rPr>
    </w:lvl>
  </w:abstractNum>
  <w:abstractNum w:abstractNumId="6">
    <w:nsid w:val="00000007"/>
    <w:multiLevelType w:val="singleLevel"/>
    <w:tmpl w:val="00000007"/>
    <w:name w:val="WW8Num7"/>
    <w:lvl w:ilvl="0">
      <w:start w:val="1"/>
      <w:numFmt w:val="lowerLetter"/>
      <w:lvlText w:val="%1)"/>
      <w:lvlJc w:val="left"/>
      <w:pPr>
        <w:tabs>
          <w:tab w:val="num" w:pos="0"/>
        </w:tabs>
        <w:ind w:left="2137" w:hanging="360"/>
      </w:pPr>
      <w:rPr>
        <w:rFonts w:ascii="Calibri" w:eastAsia="Times New Roman Bold" w:hAnsi="Calibri" w:cs="Calibri"/>
        <w:sz w:val="21"/>
        <w:szCs w:val="21"/>
      </w:rPr>
    </w:lvl>
  </w:abstractNum>
  <w:abstractNum w:abstractNumId="7">
    <w:nsid w:val="00000008"/>
    <w:multiLevelType w:val="multilevel"/>
    <w:tmpl w:val="CDF6F676"/>
    <w:name w:val="WW8Num8"/>
    <w:lvl w:ilvl="0">
      <w:start w:val="3"/>
      <w:numFmt w:val="decimal"/>
      <w:lvlText w:val="%1)"/>
      <w:lvlJc w:val="left"/>
      <w:pPr>
        <w:tabs>
          <w:tab w:val="num" w:pos="709"/>
        </w:tabs>
        <w:ind w:left="709" w:hanging="360"/>
      </w:pPr>
      <w:rPr>
        <w:rFonts w:ascii="Arial Narrow" w:hAnsi="Arial Narrow" w:cs="Times" w:hint="default"/>
        <w:position w:val="0"/>
        <w:sz w:val="21"/>
        <w:szCs w:val="21"/>
        <w:highlight w:val="yellow"/>
        <w:vertAlign w:val="baseline"/>
      </w:rPr>
    </w:lvl>
    <w:lvl w:ilvl="1">
      <w:start w:val="1"/>
      <w:numFmt w:val="lowerLetter"/>
      <w:lvlText w:val="%2."/>
      <w:lvlJc w:val="left"/>
      <w:pPr>
        <w:tabs>
          <w:tab w:val="num" w:pos="1395"/>
        </w:tabs>
        <w:ind w:left="1395" w:hanging="315"/>
      </w:pPr>
      <w:rPr>
        <w:rFonts w:ascii="Times" w:hAnsi="Times" w:cs="Times" w:hint="default"/>
        <w:position w:val="0"/>
        <w:sz w:val="21"/>
        <w:szCs w:val="21"/>
        <w:highlight w:val="yellow"/>
        <w:vertAlign w:val="baseline"/>
      </w:rPr>
    </w:lvl>
    <w:lvl w:ilvl="2">
      <w:start w:val="1"/>
      <w:numFmt w:val="lowerRoman"/>
      <w:lvlText w:val="%3."/>
      <w:lvlJc w:val="left"/>
      <w:pPr>
        <w:tabs>
          <w:tab w:val="num" w:pos="2123"/>
        </w:tabs>
        <w:ind w:left="2123" w:hanging="259"/>
      </w:pPr>
      <w:rPr>
        <w:rFonts w:ascii="Times" w:hAnsi="Times" w:cs="Times" w:hint="default"/>
        <w:position w:val="0"/>
        <w:sz w:val="21"/>
        <w:szCs w:val="21"/>
        <w:highlight w:val="yellow"/>
        <w:vertAlign w:val="baseline"/>
      </w:rPr>
    </w:lvl>
    <w:lvl w:ilvl="3">
      <w:start w:val="1"/>
      <w:numFmt w:val="decimal"/>
      <w:lvlText w:val="%4."/>
      <w:lvlJc w:val="left"/>
      <w:pPr>
        <w:tabs>
          <w:tab w:val="num" w:pos="2835"/>
        </w:tabs>
        <w:ind w:left="2835" w:hanging="315"/>
      </w:pPr>
      <w:rPr>
        <w:rFonts w:ascii="Times" w:hAnsi="Times" w:cs="Times" w:hint="default"/>
        <w:position w:val="0"/>
        <w:sz w:val="21"/>
        <w:szCs w:val="21"/>
        <w:highlight w:val="yellow"/>
        <w:vertAlign w:val="baseline"/>
      </w:rPr>
    </w:lvl>
    <w:lvl w:ilvl="4">
      <w:start w:val="1"/>
      <w:numFmt w:val="lowerLetter"/>
      <w:lvlText w:val="%5."/>
      <w:lvlJc w:val="left"/>
      <w:pPr>
        <w:tabs>
          <w:tab w:val="num" w:pos="3555"/>
        </w:tabs>
        <w:ind w:left="3555" w:hanging="315"/>
      </w:pPr>
      <w:rPr>
        <w:rFonts w:ascii="Times" w:hAnsi="Times" w:cs="Times" w:hint="default"/>
        <w:position w:val="0"/>
        <w:sz w:val="21"/>
        <w:szCs w:val="21"/>
        <w:highlight w:val="yellow"/>
        <w:vertAlign w:val="baseline"/>
      </w:rPr>
    </w:lvl>
    <w:lvl w:ilvl="5">
      <w:start w:val="1"/>
      <w:numFmt w:val="lowerRoman"/>
      <w:lvlText w:val="%6."/>
      <w:lvlJc w:val="left"/>
      <w:pPr>
        <w:tabs>
          <w:tab w:val="num" w:pos="4283"/>
        </w:tabs>
        <w:ind w:left="4283" w:hanging="259"/>
      </w:pPr>
      <w:rPr>
        <w:rFonts w:ascii="Times" w:hAnsi="Times" w:cs="Times" w:hint="default"/>
        <w:position w:val="0"/>
        <w:sz w:val="21"/>
        <w:szCs w:val="21"/>
        <w:highlight w:val="yellow"/>
        <w:vertAlign w:val="baseline"/>
      </w:rPr>
    </w:lvl>
    <w:lvl w:ilvl="6">
      <w:start w:val="1"/>
      <w:numFmt w:val="decimal"/>
      <w:lvlText w:val="%7."/>
      <w:lvlJc w:val="left"/>
      <w:pPr>
        <w:tabs>
          <w:tab w:val="num" w:pos="4995"/>
        </w:tabs>
        <w:ind w:left="4995" w:hanging="315"/>
      </w:pPr>
      <w:rPr>
        <w:rFonts w:ascii="Times" w:hAnsi="Times" w:cs="Times" w:hint="default"/>
        <w:position w:val="0"/>
        <w:sz w:val="21"/>
        <w:szCs w:val="21"/>
        <w:highlight w:val="yellow"/>
        <w:vertAlign w:val="baseline"/>
      </w:rPr>
    </w:lvl>
    <w:lvl w:ilvl="7">
      <w:start w:val="1"/>
      <w:numFmt w:val="lowerLetter"/>
      <w:lvlText w:val="%8."/>
      <w:lvlJc w:val="left"/>
      <w:pPr>
        <w:tabs>
          <w:tab w:val="num" w:pos="5715"/>
        </w:tabs>
        <w:ind w:left="5715" w:hanging="315"/>
      </w:pPr>
      <w:rPr>
        <w:rFonts w:ascii="Times" w:hAnsi="Times" w:cs="Times" w:hint="default"/>
        <w:position w:val="0"/>
        <w:sz w:val="21"/>
        <w:szCs w:val="21"/>
        <w:highlight w:val="yellow"/>
        <w:vertAlign w:val="baseline"/>
      </w:rPr>
    </w:lvl>
    <w:lvl w:ilvl="8">
      <w:start w:val="1"/>
      <w:numFmt w:val="lowerRoman"/>
      <w:lvlText w:val="%9."/>
      <w:lvlJc w:val="left"/>
      <w:pPr>
        <w:tabs>
          <w:tab w:val="num" w:pos="6443"/>
        </w:tabs>
        <w:ind w:left="6443" w:hanging="259"/>
      </w:pPr>
      <w:rPr>
        <w:rFonts w:ascii="Times" w:hAnsi="Times" w:cs="Times" w:hint="default"/>
        <w:position w:val="0"/>
        <w:sz w:val="21"/>
        <w:szCs w:val="21"/>
        <w:highlight w:val="yellow"/>
        <w:vertAlign w:val="baseline"/>
      </w:rPr>
    </w:lvl>
  </w:abstractNum>
  <w:abstractNum w:abstractNumId="8">
    <w:nsid w:val="1920188F"/>
    <w:multiLevelType w:val="multilevel"/>
    <w:tmpl w:val="CDF6F676"/>
    <w:lvl w:ilvl="0">
      <w:start w:val="3"/>
      <w:numFmt w:val="decimal"/>
      <w:lvlText w:val="%1)"/>
      <w:lvlJc w:val="left"/>
      <w:pPr>
        <w:tabs>
          <w:tab w:val="num" w:pos="709"/>
        </w:tabs>
        <w:ind w:left="709" w:hanging="360"/>
      </w:pPr>
      <w:rPr>
        <w:rFonts w:ascii="Arial Narrow" w:hAnsi="Arial Narrow" w:cs="Times" w:hint="default"/>
        <w:position w:val="0"/>
        <w:sz w:val="21"/>
        <w:szCs w:val="21"/>
        <w:highlight w:val="yellow"/>
        <w:vertAlign w:val="baseline"/>
      </w:rPr>
    </w:lvl>
    <w:lvl w:ilvl="1">
      <w:start w:val="1"/>
      <w:numFmt w:val="lowerLetter"/>
      <w:lvlText w:val="%2."/>
      <w:lvlJc w:val="left"/>
      <w:pPr>
        <w:tabs>
          <w:tab w:val="num" w:pos="1395"/>
        </w:tabs>
        <w:ind w:left="1395" w:hanging="315"/>
      </w:pPr>
      <w:rPr>
        <w:rFonts w:ascii="Times" w:hAnsi="Times" w:cs="Times" w:hint="default"/>
        <w:position w:val="0"/>
        <w:sz w:val="21"/>
        <w:szCs w:val="21"/>
        <w:highlight w:val="yellow"/>
        <w:vertAlign w:val="baseline"/>
      </w:rPr>
    </w:lvl>
    <w:lvl w:ilvl="2">
      <w:start w:val="1"/>
      <w:numFmt w:val="lowerRoman"/>
      <w:lvlText w:val="%3."/>
      <w:lvlJc w:val="left"/>
      <w:pPr>
        <w:tabs>
          <w:tab w:val="num" w:pos="2123"/>
        </w:tabs>
        <w:ind w:left="2123" w:hanging="259"/>
      </w:pPr>
      <w:rPr>
        <w:rFonts w:ascii="Times" w:hAnsi="Times" w:cs="Times" w:hint="default"/>
        <w:position w:val="0"/>
        <w:sz w:val="21"/>
        <w:szCs w:val="21"/>
        <w:highlight w:val="yellow"/>
        <w:vertAlign w:val="baseline"/>
      </w:rPr>
    </w:lvl>
    <w:lvl w:ilvl="3">
      <w:start w:val="1"/>
      <w:numFmt w:val="decimal"/>
      <w:lvlText w:val="%4."/>
      <w:lvlJc w:val="left"/>
      <w:pPr>
        <w:tabs>
          <w:tab w:val="num" w:pos="2835"/>
        </w:tabs>
        <w:ind w:left="2835" w:hanging="315"/>
      </w:pPr>
      <w:rPr>
        <w:rFonts w:ascii="Times" w:hAnsi="Times" w:cs="Times" w:hint="default"/>
        <w:position w:val="0"/>
        <w:sz w:val="21"/>
        <w:szCs w:val="21"/>
        <w:highlight w:val="yellow"/>
        <w:vertAlign w:val="baseline"/>
      </w:rPr>
    </w:lvl>
    <w:lvl w:ilvl="4">
      <w:start w:val="1"/>
      <w:numFmt w:val="lowerLetter"/>
      <w:lvlText w:val="%5."/>
      <w:lvlJc w:val="left"/>
      <w:pPr>
        <w:tabs>
          <w:tab w:val="num" w:pos="3555"/>
        </w:tabs>
        <w:ind w:left="3555" w:hanging="315"/>
      </w:pPr>
      <w:rPr>
        <w:rFonts w:ascii="Times" w:hAnsi="Times" w:cs="Times" w:hint="default"/>
        <w:position w:val="0"/>
        <w:sz w:val="21"/>
        <w:szCs w:val="21"/>
        <w:highlight w:val="yellow"/>
        <w:vertAlign w:val="baseline"/>
      </w:rPr>
    </w:lvl>
    <w:lvl w:ilvl="5">
      <w:start w:val="1"/>
      <w:numFmt w:val="lowerRoman"/>
      <w:lvlText w:val="%6."/>
      <w:lvlJc w:val="left"/>
      <w:pPr>
        <w:tabs>
          <w:tab w:val="num" w:pos="4283"/>
        </w:tabs>
        <w:ind w:left="4283" w:hanging="259"/>
      </w:pPr>
      <w:rPr>
        <w:rFonts w:ascii="Times" w:hAnsi="Times" w:cs="Times" w:hint="default"/>
        <w:position w:val="0"/>
        <w:sz w:val="21"/>
        <w:szCs w:val="21"/>
        <w:highlight w:val="yellow"/>
        <w:vertAlign w:val="baseline"/>
      </w:rPr>
    </w:lvl>
    <w:lvl w:ilvl="6">
      <w:start w:val="1"/>
      <w:numFmt w:val="decimal"/>
      <w:lvlText w:val="%7."/>
      <w:lvlJc w:val="left"/>
      <w:pPr>
        <w:tabs>
          <w:tab w:val="num" w:pos="4995"/>
        </w:tabs>
        <w:ind w:left="4995" w:hanging="315"/>
      </w:pPr>
      <w:rPr>
        <w:rFonts w:ascii="Times" w:hAnsi="Times" w:cs="Times" w:hint="default"/>
        <w:position w:val="0"/>
        <w:sz w:val="21"/>
        <w:szCs w:val="21"/>
        <w:highlight w:val="yellow"/>
        <w:vertAlign w:val="baseline"/>
      </w:rPr>
    </w:lvl>
    <w:lvl w:ilvl="7">
      <w:start w:val="1"/>
      <w:numFmt w:val="lowerLetter"/>
      <w:lvlText w:val="%8."/>
      <w:lvlJc w:val="left"/>
      <w:pPr>
        <w:tabs>
          <w:tab w:val="num" w:pos="5715"/>
        </w:tabs>
        <w:ind w:left="5715" w:hanging="315"/>
      </w:pPr>
      <w:rPr>
        <w:rFonts w:ascii="Times" w:hAnsi="Times" w:cs="Times" w:hint="default"/>
        <w:position w:val="0"/>
        <w:sz w:val="21"/>
        <w:szCs w:val="21"/>
        <w:highlight w:val="yellow"/>
        <w:vertAlign w:val="baseline"/>
      </w:rPr>
    </w:lvl>
    <w:lvl w:ilvl="8">
      <w:start w:val="1"/>
      <w:numFmt w:val="lowerRoman"/>
      <w:lvlText w:val="%9."/>
      <w:lvlJc w:val="left"/>
      <w:pPr>
        <w:tabs>
          <w:tab w:val="num" w:pos="6443"/>
        </w:tabs>
        <w:ind w:left="6443" w:hanging="259"/>
      </w:pPr>
      <w:rPr>
        <w:rFonts w:ascii="Times" w:hAnsi="Times" w:cs="Times" w:hint="default"/>
        <w:position w:val="0"/>
        <w:sz w:val="21"/>
        <w:szCs w:val="21"/>
        <w:highlight w:val="yellow"/>
        <w:vertAlign w:val="baseline"/>
      </w:rPr>
    </w:lvl>
  </w:abstractNum>
  <w:abstractNum w:abstractNumId="9">
    <w:nsid w:val="38653F83"/>
    <w:multiLevelType w:val="hybridMultilevel"/>
    <w:tmpl w:val="BDD4DD0E"/>
    <w:name w:val="WW8Num32"/>
    <w:lvl w:ilvl="0" w:tplc="E7DC96F6">
      <w:start w:val="1"/>
      <w:numFmt w:val="decimal"/>
      <w:lvlText w:val="%1)"/>
      <w:lvlJc w:val="left"/>
      <w:pPr>
        <w:ind w:left="720" w:hanging="360"/>
      </w:pPr>
      <w:rPr>
        <w:rFonts w:ascii="Arial Narrow" w:eastAsia="Arial Unicode MS" w:hAnsi="Arial Narrow" w:cs="Arial Unicode MS" w:hint="default"/>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B75768"/>
    <w:multiLevelType w:val="multilevel"/>
    <w:tmpl w:val="3B2A13FC"/>
    <w:name w:val="WW8Num3"/>
    <w:lvl w:ilvl="0">
      <w:start w:val="1"/>
      <w:numFmt w:val="decimal"/>
      <w:lvlText w:val="%1)"/>
      <w:lvlJc w:val="left"/>
      <w:pPr>
        <w:tabs>
          <w:tab w:val="num" w:pos="709"/>
        </w:tabs>
        <w:ind w:left="709" w:hanging="360"/>
      </w:pPr>
      <w:rPr>
        <w:rFonts w:ascii="Calibri" w:eastAsia="Arial Unicode MS" w:hAnsi="Calibri" w:cs="Arial Unicode MS" w:hint="default"/>
        <w:position w:val="0"/>
        <w:sz w:val="21"/>
        <w:szCs w:val="21"/>
        <w:highlight w:val="yellow"/>
        <w:vertAlign w:val="baseline"/>
      </w:rPr>
    </w:lvl>
    <w:lvl w:ilvl="1">
      <w:start w:val="1"/>
      <w:numFmt w:val="lowerLetter"/>
      <w:lvlText w:val="%2."/>
      <w:lvlJc w:val="left"/>
      <w:pPr>
        <w:tabs>
          <w:tab w:val="num" w:pos="1395"/>
        </w:tabs>
        <w:ind w:left="1395" w:hanging="315"/>
      </w:pPr>
      <w:rPr>
        <w:rFonts w:ascii="Times" w:hAnsi="Times" w:cs="Times" w:hint="default"/>
        <w:position w:val="0"/>
        <w:sz w:val="21"/>
        <w:szCs w:val="21"/>
        <w:highlight w:val="yellow"/>
        <w:vertAlign w:val="baseline"/>
      </w:rPr>
    </w:lvl>
    <w:lvl w:ilvl="2">
      <w:start w:val="1"/>
      <w:numFmt w:val="lowerRoman"/>
      <w:lvlText w:val="%3."/>
      <w:lvlJc w:val="left"/>
      <w:pPr>
        <w:tabs>
          <w:tab w:val="num" w:pos="2123"/>
        </w:tabs>
        <w:ind w:left="2123" w:hanging="259"/>
      </w:pPr>
      <w:rPr>
        <w:rFonts w:ascii="Times" w:hAnsi="Times" w:cs="Times" w:hint="default"/>
        <w:position w:val="0"/>
        <w:sz w:val="21"/>
        <w:szCs w:val="21"/>
        <w:highlight w:val="yellow"/>
        <w:vertAlign w:val="baseline"/>
      </w:rPr>
    </w:lvl>
    <w:lvl w:ilvl="3">
      <w:start w:val="1"/>
      <w:numFmt w:val="decimal"/>
      <w:lvlText w:val="%4."/>
      <w:lvlJc w:val="left"/>
      <w:pPr>
        <w:tabs>
          <w:tab w:val="num" w:pos="2835"/>
        </w:tabs>
        <w:ind w:left="2835" w:hanging="315"/>
      </w:pPr>
      <w:rPr>
        <w:rFonts w:ascii="Times" w:hAnsi="Times" w:cs="Times" w:hint="default"/>
        <w:position w:val="0"/>
        <w:sz w:val="21"/>
        <w:szCs w:val="21"/>
        <w:highlight w:val="yellow"/>
        <w:vertAlign w:val="baseline"/>
      </w:rPr>
    </w:lvl>
    <w:lvl w:ilvl="4">
      <w:start w:val="1"/>
      <w:numFmt w:val="lowerLetter"/>
      <w:lvlText w:val="%5."/>
      <w:lvlJc w:val="left"/>
      <w:pPr>
        <w:tabs>
          <w:tab w:val="num" w:pos="3555"/>
        </w:tabs>
        <w:ind w:left="3555" w:hanging="315"/>
      </w:pPr>
      <w:rPr>
        <w:rFonts w:ascii="Times" w:hAnsi="Times" w:cs="Times" w:hint="default"/>
        <w:position w:val="0"/>
        <w:sz w:val="21"/>
        <w:szCs w:val="21"/>
        <w:highlight w:val="yellow"/>
        <w:vertAlign w:val="baseline"/>
      </w:rPr>
    </w:lvl>
    <w:lvl w:ilvl="5">
      <w:start w:val="1"/>
      <w:numFmt w:val="lowerRoman"/>
      <w:lvlText w:val="%6."/>
      <w:lvlJc w:val="left"/>
      <w:pPr>
        <w:tabs>
          <w:tab w:val="num" w:pos="4283"/>
        </w:tabs>
        <w:ind w:left="4283" w:hanging="259"/>
      </w:pPr>
      <w:rPr>
        <w:rFonts w:ascii="Times" w:hAnsi="Times" w:cs="Times" w:hint="default"/>
        <w:position w:val="0"/>
        <w:sz w:val="21"/>
        <w:szCs w:val="21"/>
        <w:highlight w:val="yellow"/>
        <w:vertAlign w:val="baseline"/>
      </w:rPr>
    </w:lvl>
    <w:lvl w:ilvl="6">
      <w:start w:val="1"/>
      <w:numFmt w:val="decimal"/>
      <w:lvlText w:val="%7."/>
      <w:lvlJc w:val="left"/>
      <w:pPr>
        <w:tabs>
          <w:tab w:val="num" w:pos="4995"/>
        </w:tabs>
        <w:ind w:left="4995" w:hanging="315"/>
      </w:pPr>
      <w:rPr>
        <w:rFonts w:ascii="Times" w:hAnsi="Times" w:cs="Times" w:hint="default"/>
        <w:position w:val="0"/>
        <w:sz w:val="21"/>
        <w:szCs w:val="21"/>
        <w:highlight w:val="yellow"/>
        <w:vertAlign w:val="baseline"/>
      </w:rPr>
    </w:lvl>
    <w:lvl w:ilvl="7">
      <w:start w:val="1"/>
      <w:numFmt w:val="lowerLetter"/>
      <w:lvlText w:val="%8."/>
      <w:lvlJc w:val="left"/>
      <w:pPr>
        <w:tabs>
          <w:tab w:val="num" w:pos="5715"/>
        </w:tabs>
        <w:ind w:left="5715" w:hanging="315"/>
      </w:pPr>
      <w:rPr>
        <w:rFonts w:ascii="Times" w:hAnsi="Times" w:cs="Times" w:hint="default"/>
        <w:position w:val="0"/>
        <w:sz w:val="21"/>
        <w:szCs w:val="21"/>
        <w:highlight w:val="yellow"/>
        <w:vertAlign w:val="baseline"/>
      </w:rPr>
    </w:lvl>
    <w:lvl w:ilvl="8">
      <w:start w:val="1"/>
      <w:numFmt w:val="lowerRoman"/>
      <w:lvlText w:val="%9."/>
      <w:lvlJc w:val="left"/>
      <w:pPr>
        <w:tabs>
          <w:tab w:val="num" w:pos="6443"/>
        </w:tabs>
        <w:ind w:left="6443" w:hanging="259"/>
      </w:pPr>
      <w:rPr>
        <w:rFonts w:ascii="Times" w:hAnsi="Times" w:cs="Times" w:hint="default"/>
        <w:position w:val="0"/>
        <w:sz w:val="21"/>
        <w:szCs w:val="21"/>
        <w:highlight w:val="yellow"/>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OLXbKFe4kUBDwYa1iX3oKuj1sPc=" w:salt="/O92m8bCple1YsXeibpS7g=="/>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4E"/>
    <w:rsid w:val="000A066E"/>
    <w:rsid w:val="000B4B6B"/>
    <w:rsid w:val="00186CD3"/>
    <w:rsid w:val="001D35CE"/>
    <w:rsid w:val="001F0595"/>
    <w:rsid w:val="00212740"/>
    <w:rsid w:val="00234BF4"/>
    <w:rsid w:val="00355241"/>
    <w:rsid w:val="0038229F"/>
    <w:rsid w:val="004B13CF"/>
    <w:rsid w:val="004D64D2"/>
    <w:rsid w:val="004F1450"/>
    <w:rsid w:val="00541CF0"/>
    <w:rsid w:val="00552A94"/>
    <w:rsid w:val="005B0B48"/>
    <w:rsid w:val="005F13AD"/>
    <w:rsid w:val="005F2410"/>
    <w:rsid w:val="00635ACD"/>
    <w:rsid w:val="00676C00"/>
    <w:rsid w:val="00810500"/>
    <w:rsid w:val="008217F3"/>
    <w:rsid w:val="008B705B"/>
    <w:rsid w:val="008E5227"/>
    <w:rsid w:val="00931374"/>
    <w:rsid w:val="009336DC"/>
    <w:rsid w:val="00975901"/>
    <w:rsid w:val="009A6FF0"/>
    <w:rsid w:val="00A534C1"/>
    <w:rsid w:val="00AE7060"/>
    <w:rsid w:val="00B12F1A"/>
    <w:rsid w:val="00B77A88"/>
    <w:rsid w:val="00C01CC0"/>
    <w:rsid w:val="00C12AF2"/>
    <w:rsid w:val="00C83EF1"/>
    <w:rsid w:val="00CB63B3"/>
    <w:rsid w:val="00D2381E"/>
    <w:rsid w:val="00D6774E"/>
    <w:rsid w:val="00DE134B"/>
    <w:rsid w:val="00EC5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color w:val="000000"/>
      <w:sz w:val="24"/>
      <w:szCs w:val="24"/>
      <w:lang w:eastAsia="zh-CN"/>
    </w:rPr>
  </w:style>
  <w:style w:type="paragraph" w:styleId="Nadpis1">
    <w:name w:val="heading 1"/>
    <w:basedOn w:val="Heading"/>
    <w:next w:val="Zkladntext"/>
    <w:qFormat/>
    <w:pPr>
      <w:numPr>
        <w:numId w:val="1"/>
      </w:numPr>
      <w:spacing w:before="240" w:after="120"/>
      <w:outlineLvl w:val="0"/>
    </w:pPr>
    <w:rPr>
      <w:rFonts w:ascii="Liberation Serif" w:hAnsi="Liberation Serif"/>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Times New Roman" w:hAnsi="Calibri" w:cs="Calibri"/>
      <w:strike/>
      <w:position w:val="0"/>
      <w:sz w:val="21"/>
      <w:szCs w:val="21"/>
      <w:vertAlign w:val="baseline"/>
    </w:rPr>
  </w:style>
  <w:style w:type="character" w:customStyle="1" w:styleId="WW8Num3z0">
    <w:name w:val="WW8Num3z0"/>
    <w:rPr>
      <w:rFonts w:ascii="Calibri" w:eastAsia="Arial Unicode MS" w:hAnsi="Calibri" w:cs="Arial Unicode MS"/>
      <w:sz w:val="21"/>
      <w:szCs w:val="21"/>
    </w:rPr>
  </w:style>
  <w:style w:type="character" w:customStyle="1" w:styleId="WW8Num4z0">
    <w:name w:val="WW8Num4z0"/>
    <w:rPr>
      <w:rFonts w:ascii="Calibri" w:hAnsi="Calibri" w:cs="Calibri"/>
      <w:b w:val="0"/>
      <w:i w:val="0"/>
      <w:caps w:val="0"/>
      <w:smallCaps w:val="0"/>
      <w:spacing w:val="0"/>
      <w:position w:val="0"/>
      <w:sz w:val="21"/>
      <w:szCs w:val="21"/>
      <w:vertAlign w:val="baseline"/>
    </w:rPr>
  </w:style>
  <w:style w:type="character" w:customStyle="1" w:styleId="WW8Num5z0">
    <w:name w:val="WW8Num5z0"/>
    <w:rPr>
      <w:position w:val="0"/>
      <w:sz w:val="21"/>
      <w:szCs w:val="21"/>
      <w:vertAlign w:val="baseline"/>
    </w:rPr>
  </w:style>
  <w:style w:type="character" w:customStyle="1" w:styleId="WW8Num5z1">
    <w:name w:val="WW8Num5z1"/>
    <w:rPr>
      <w:rFonts w:ascii="Times New Roman" w:eastAsia="Arial" w:hAnsi="Times New Roman" w:cs="Arial"/>
      <w:position w:val="0"/>
      <w:sz w:val="21"/>
      <w:szCs w:val="21"/>
      <w:vertAlign w:val="baseline"/>
    </w:rPr>
  </w:style>
  <w:style w:type="character" w:customStyle="1" w:styleId="WW8Num6z0">
    <w:name w:val="WW8Num6z0"/>
    <w:rPr>
      <w:rFonts w:ascii="Times" w:hAnsi="Times" w:cs="Times"/>
      <w:position w:val="0"/>
      <w:sz w:val="21"/>
      <w:szCs w:val="21"/>
      <w:vertAlign w:val="baseline"/>
    </w:rPr>
  </w:style>
  <w:style w:type="character" w:customStyle="1" w:styleId="WW8Num7z0">
    <w:name w:val="WW8Num7z0"/>
    <w:rPr>
      <w:rFonts w:ascii="Calibri" w:eastAsia="Times New Roman Bold" w:hAnsi="Calibri" w:cs="Calibri"/>
      <w:sz w:val="21"/>
      <w:szCs w:val="21"/>
    </w:rPr>
  </w:style>
  <w:style w:type="character" w:customStyle="1" w:styleId="WW8Num8z0">
    <w:name w:val="WW8Num8z0"/>
    <w:rPr>
      <w:rFonts w:ascii="Times" w:hAnsi="Times" w:cs="Times" w:hint="default"/>
      <w:position w:val="0"/>
      <w:sz w:val="21"/>
      <w:szCs w:val="21"/>
      <w:highlight w:val="yellow"/>
      <w:vertAlign w:val="baseline"/>
    </w:rPr>
  </w:style>
  <w:style w:type="character" w:customStyle="1" w:styleId="Standardnpsmoodstavce3">
    <w:name w:val="Standardní písmo odstavce3"/>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w:hAnsi="Times" w:cs="Times" w:hint="default"/>
      <w:position w:val="0"/>
      <w:sz w:val="21"/>
      <w:szCs w:val="21"/>
      <w:vertAlign w:val="baseline"/>
    </w:rPr>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4z1">
    <w:name w:val="WW8Num4z1"/>
    <w:rPr>
      <w:rFonts w:ascii="Times New Roman" w:eastAsia="Arial" w:hAnsi="Times New Roman" w:cs="Arial"/>
      <w:position w:val="0"/>
      <w:sz w:val="21"/>
      <w:szCs w:val="21"/>
      <w:vertAlign w:val="baseli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0">
    <w:name w:val="WW8Num11z0"/>
    <w:rPr>
      <w:position w:val="0"/>
      <w:sz w:val="24"/>
      <w:vertAlign w:val="baseline"/>
    </w:rPr>
  </w:style>
  <w:style w:type="character" w:customStyle="1" w:styleId="WW8Num12z0">
    <w:name w:val="WW8Num12z0"/>
    <w:rPr>
      <w:position w:val="0"/>
      <w:sz w:val="24"/>
      <w:vertAlign w:val="baseline"/>
    </w:rPr>
  </w:style>
  <w:style w:type="character" w:customStyle="1" w:styleId="WW8Num13z0">
    <w:name w:val="WW8Num13z0"/>
    <w:rPr>
      <w:position w:val="0"/>
      <w:sz w:val="21"/>
      <w:szCs w:val="21"/>
      <w:vertAlign w:val="baseline"/>
    </w:rPr>
  </w:style>
  <w:style w:type="character" w:customStyle="1" w:styleId="WW8Num14z0">
    <w:name w:val="WW8Num14z0"/>
    <w:rPr>
      <w:position w:val="0"/>
      <w:sz w:val="21"/>
      <w:szCs w:val="21"/>
      <w:vertAlign w:val="baseline"/>
    </w:rPr>
  </w:style>
  <w:style w:type="character" w:customStyle="1" w:styleId="WW8Num15z0">
    <w:name w:val="WW8Num15z0"/>
    <w:rPr>
      <w:position w:val="0"/>
      <w:sz w:val="21"/>
      <w:szCs w:val="21"/>
      <w:vertAlign w:val="baseline"/>
    </w:rPr>
  </w:style>
  <w:style w:type="character" w:customStyle="1" w:styleId="WW8Num16z0">
    <w:name w:val="WW8Num16z0"/>
    <w:rPr>
      <w:position w:val="0"/>
      <w:sz w:val="21"/>
      <w:szCs w:val="21"/>
      <w:vertAlign w:val="baseline"/>
    </w:rPr>
  </w:style>
  <w:style w:type="character" w:customStyle="1" w:styleId="WW8Num17z0">
    <w:name w:val="WW8Num17z0"/>
    <w:rPr>
      <w:position w:val="0"/>
      <w:sz w:val="24"/>
      <w:vertAlign w:val="baseline"/>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w:position w:val="0"/>
      <w:sz w:val="21"/>
      <w:szCs w:val="21"/>
      <w:vertAlign w:val="baseline"/>
    </w:rPr>
  </w:style>
  <w:style w:type="character" w:customStyle="1" w:styleId="WW8NumSt12z0">
    <w:name w:val="WW8NumSt12z0"/>
    <w:rPr>
      <w:position w:val="0"/>
      <w:sz w:val="21"/>
      <w:szCs w:val="21"/>
      <w:vertAlign w:val="baseline"/>
    </w:rPr>
  </w:style>
  <w:style w:type="character" w:customStyle="1" w:styleId="DefaultParagraphFont">
    <w:name w:val="Default Paragraph Font"/>
  </w:style>
  <w:style w:type="character" w:styleId="Hypertextovodkaz">
    <w:name w:val="Hyperlink"/>
    <w:rPr>
      <w:u w:val="single"/>
    </w:rPr>
  </w:style>
  <w:style w:type="character" w:customStyle="1" w:styleId="dn">
    <w:name w:val="Žádný"/>
  </w:style>
  <w:style w:type="character" w:customStyle="1" w:styleId="Hyperlink0">
    <w:name w:val="Hyperlink.0"/>
    <w:rPr>
      <w:color w:val="000000"/>
      <w:sz w:val="21"/>
      <w:szCs w:val="21"/>
      <w:u w:val="single" w:color="000000"/>
    </w:rPr>
  </w:style>
  <w:style w:type="character" w:customStyle="1" w:styleId="apple-converted-space">
    <w:name w:val="apple-converted-space"/>
  </w:style>
  <w:style w:type="character" w:customStyle="1" w:styleId="nounderline">
    <w:name w:val="nounderline"/>
  </w:style>
  <w:style w:type="character" w:customStyle="1" w:styleId="Odkaznakoment1">
    <w:name w:val="Odkaz na komentář1"/>
    <w:rPr>
      <w:sz w:val="16"/>
      <w:szCs w:val="16"/>
    </w:rPr>
  </w:style>
  <w:style w:type="character" w:customStyle="1" w:styleId="TextkomenteChar">
    <w:name w:val="Text komentáře Char"/>
    <w:rPr>
      <w:rFonts w:ascii="Arial" w:eastAsia="Arial Unicode MS" w:hAnsi="Arial" w:cs="Arial Unicode MS"/>
      <w:color w:val="000000"/>
      <w:lang w:eastAsia="zh-CN"/>
    </w:rPr>
  </w:style>
  <w:style w:type="character" w:customStyle="1" w:styleId="PedmtkomenteChar">
    <w:name w:val="Předmět komentáře Char"/>
    <w:rPr>
      <w:rFonts w:ascii="Arial" w:eastAsia="Arial Unicode MS" w:hAnsi="Arial" w:cs="Arial Unicode MS"/>
      <w:b/>
      <w:bCs/>
      <w:color w:val="000000"/>
      <w:lang w:eastAsia="zh-CN"/>
    </w:rPr>
  </w:style>
  <w:style w:type="character" w:customStyle="1" w:styleId="TextbublinyChar">
    <w:name w:val="Text bubliny Char"/>
    <w:rPr>
      <w:rFonts w:ascii="Tahoma" w:eastAsia="Arial Unicode MS" w:hAnsi="Tahoma" w:cs="Tahoma"/>
      <w:color w:val="000000"/>
      <w:sz w:val="16"/>
      <w:szCs w:val="16"/>
      <w:lang w:eastAsia="zh-CN"/>
    </w:rPr>
  </w:style>
  <w:style w:type="character" w:customStyle="1" w:styleId="Odkaznakoment2">
    <w:name w:val="Odkaz na komentář2"/>
    <w:rPr>
      <w:sz w:val="16"/>
      <w:szCs w:val="16"/>
    </w:rPr>
  </w:style>
  <w:style w:type="character" w:customStyle="1" w:styleId="TextkomenteChar1">
    <w:name w:val="Text komentáře Char1"/>
    <w:rPr>
      <w:rFonts w:ascii="Arial" w:eastAsia="Arial Unicode MS" w:hAnsi="Arial" w:cs="Arial Unicode MS"/>
      <w:color w:val="000000"/>
      <w:lang w:eastAsia="zh-CN"/>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pPr>
      <w:pBdr>
        <w:top w:val="none" w:sz="0" w:space="0" w:color="000000"/>
        <w:left w:val="none" w:sz="0" w:space="0" w:color="000000"/>
        <w:bottom w:val="none" w:sz="0" w:space="0" w:color="000000"/>
        <w:right w:val="none" w:sz="0" w:space="0" w:color="000000"/>
      </w:pBdr>
      <w:suppressAutoHyphens/>
      <w:jc w:val="both"/>
    </w:pPr>
    <w:rPr>
      <w:rFonts w:ascii="Arial Bold" w:eastAsia="Arial Bold" w:hAnsi="Arial Bold" w:cs="Arial Bold"/>
      <w:color w:val="000000"/>
      <w:sz w:val="24"/>
      <w:szCs w:val="24"/>
      <w:lang w:eastAsia="zh-CN"/>
    </w:rPr>
  </w:style>
  <w:style w:type="paragraph" w:styleId="Seznam">
    <w:name w:val="List"/>
    <w:basedOn w:val="Zkladntext"/>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Heading">
    <w:name w:val="Heading"/>
    <w:next w:val="Zkladntext"/>
    <w:pPr>
      <w:pBdr>
        <w:top w:val="none" w:sz="0" w:space="0" w:color="000000"/>
        <w:left w:val="none" w:sz="0" w:space="0" w:color="000000"/>
        <w:bottom w:val="none" w:sz="0" w:space="0" w:color="000000"/>
        <w:right w:val="none" w:sz="0" w:space="0" w:color="000000"/>
      </w:pBdr>
      <w:suppressAutoHyphens/>
      <w:jc w:val="center"/>
    </w:pPr>
    <w:rPr>
      <w:rFonts w:ascii="Arial Bold" w:eastAsia="Arial Unicode MS" w:hAnsi="Arial Bold" w:cs="Arial Unicode MS"/>
      <w:color w:val="000000"/>
      <w:sz w:val="48"/>
      <w:szCs w:val="48"/>
      <w:lang w:eastAsia="zh-CN"/>
    </w:rPr>
  </w:style>
  <w:style w:type="paragraph" w:customStyle="1" w:styleId="Titulek3">
    <w:name w:val="Titulek3"/>
    <w:basedOn w:val="Normln"/>
    <w:pPr>
      <w:suppressLineNumbers/>
      <w:spacing w:before="120" w:after="120"/>
    </w:pPr>
    <w:rPr>
      <w:rFonts w:cs="Mangal"/>
      <w:i/>
      <w:iCs/>
    </w:rPr>
  </w:style>
  <w:style w:type="paragraph" w:customStyle="1" w:styleId="Titulek2">
    <w:name w:val="Titulek2"/>
    <w:basedOn w:val="Normln"/>
    <w:pPr>
      <w:suppressLineNumbers/>
      <w:spacing w:before="120" w:after="120"/>
    </w:pPr>
    <w:rPr>
      <w:i/>
      <w:iCs/>
    </w:rPr>
  </w:style>
  <w:style w:type="paragraph" w:customStyle="1" w:styleId="Index">
    <w:name w:val="Index"/>
    <w:basedOn w:val="Normln"/>
    <w:pPr>
      <w:suppressLineNumbers/>
    </w:pPr>
  </w:style>
  <w:style w:type="paragraph" w:customStyle="1" w:styleId="Titulek1">
    <w:name w:val="Titulek1"/>
    <w:basedOn w:val="Normln"/>
    <w:pPr>
      <w:suppressLineNumbers/>
      <w:spacing w:before="120" w:after="120"/>
    </w:pPr>
    <w:rPr>
      <w:i/>
      <w:iCs/>
    </w:rPr>
  </w:style>
  <w:style w:type="paragraph" w:customStyle="1" w:styleId="Zhlavazpat">
    <w:name w:val="Záhlaví a zápatí"/>
    <w:pPr>
      <w:pBdr>
        <w:top w:val="none" w:sz="0" w:space="0" w:color="000000"/>
        <w:left w:val="none" w:sz="0" w:space="0" w:color="000000"/>
        <w:bottom w:val="none" w:sz="0" w:space="0" w:color="000000"/>
        <w:right w:val="none" w:sz="0" w:space="0" w:color="000000"/>
      </w:pBdr>
      <w:tabs>
        <w:tab w:val="right" w:pos="9020"/>
      </w:tabs>
      <w:suppressAutoHyphens/>
    </w:pPr>
    <w:rPr>
      <w:rFonts w:ascii="Helvetica" w:eastAsia="Arial Unicode MS" w:hAnsi="Helvetica" w:cs="Arial Unicode MS"/>
      <w:color w:val="000000"/>
      <w:sz w:val="24"/>
      <w:szCs w:val="24"/>
      <w:lang w:eastAsia="zh-CN"/>
    </w:rPr>
  </w:style>
  <w:style w:type="paragraph" w:styleId="Zpat">
    <w:name w:val="footer"/>
    <w:pPr>
      <w:pBdr>
        <w:top w:val="none" w:sz="0" w:space="0" w:color="000000"/>
        <w:left w:val="none" w:sz="0" w:space="0" w:color="000000"/>
        <w:bottom w:val="none" w:sz="0" w:space="0" w:color="000000"/>
        <w:right w:val="none" w:sz="0" w:space="0" w:color="000000"/>
      </w:pBdr>
      <w:tabs>
        <w:tab w:val="center" w:pos="4536"/>
        <w:tab w:val="right" w:pos="9072"/>
      </w:tabs>
      <w:suppressAutoHyphens/>
    </w:pPr>
    <w:rPr>
      <w:rFonts w:ascii="Arial" w:eastAsia="Arial Unicode MS" w:hAnsi="Arial" w:cs="Arial Unicode MS"/>
      <w:color w:val="000000"/>
      <w:sz w:val="24"/>
      <w:szCs w:val="24"/>
      <w:lang w:eastAsia="zh-CN"/>
    </w:rPr>
  </w:style>
  <w:style w:type="paragraph" w:customStyle="1" w:styleId="NoSpacing">
    <w:name w:val="No Spacing"/>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color w:val="000000"/>
      <w:sz w:val="24"/>
      <w:szCs w:val="24"/>
      <w:lang w:eastAsia="zh-CN"/>
    </w:rPr>
  </w:style>
  <w:style w:type="paragraph" w:customStyle="1" w:styleId="BodyText3">
    <w:name w:val="Body Text 3"/>
    <w:pPr>
      <w:pBdr>
        <w:top w:val="none" w:sz="0" w:space="0" w:color="000000"/>
        <w:left w:val="none" w:sz="0" w:space="0" w:color="000000"/>
        <w:bottom w:val="none" w:sz="0" w:space="0" w:color="000000"/>
        <w:right w:val="none" w:sz="0" w:space="0" w:color="000000"/>
      </w:pBdr>
      <w:suppressAutoHyphens/>
      <w:jc w:val="both"/>
    </w:pPr>
    <w:rPr>
      <w:rFonts w:ascii="Arial" w:eastAsia="Arial Unicode MS" w:hAnsi="Arial" w:cs="Arial Unicode MS"/>
      <w:color w:val="000000"/>
      <w:lang w:eastAsia="zh-CN"/>
    </w:rPr>
  </w:style>
  <w:style w:type="paragraph" w:customStyle="1" w:styleId="ListParagraph">
    <w:name w:val="List Paragraph"/>
    <w:pPr>
      <w:pBdr>
        <w:top w:val="none" w:sz="0" w:space="0" w:color="000000"/>
        <w:left w:val="none" w:sz="0" w:space="0" w:color="000000"/>
        <w:bottom w:val="none" w:sz="0" w:space="0" w:color="000000"/>
        <w:right w:val="none" w:sz="0" w:space="0" w:color="000000"/>
      </w:pBdr>
      <w:suppressAutoHyphens/>
      <w:ind w:left="708"/>
    </w:pPr>
    <w:rPr>
      <w:rFonts w:ascii="Arial" w:eastAsia="Arial" w:hAnsi="Arial" w:cs="Arial"/>
      <w:color w:val="000000"/>
      <w:sz w:val="24"/>
      <w:szCs w:val="24"/>
      <w:lang w:eastAsia="zh-CN"/>
    </w:rPr>
  </w:style>
  <w:style w:type="paragraph" w:customStyle="1" w:styleId="NormalWeb">
    <w:name w:val="Normal (Web)"/>
    <w:pPr>
      <w:pBdr>
        <w:top w:val="none" w:sz="0" w:space="0" w:color="000000"/>
        <w:left w:val="none" w:sz="0" w:space="0" w:color="000000"/>
        <w:bottom w:val="none" w:sz="0" w:space="0" w:color="000000"/>
        <w:right w:val="none" w:sz="0" w:space="0" w:color="000000"/>
      </w:pBdr>
      <w:suppressAutoHyphens/>
      <w:spacing w:before="100" w:after="100"/>
    </w:pPr>
    <w:rPr>
      <w:color w:val="000000"/>
      <w:sz w:val="24"/>
      <w:szCs w:val="24"/>
      <w:lang w:eastAsia="zh-CN"/>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Zhlav">
    <w:name w:val="header"/>
    <w:basedOn w:val="Normln"/>
    <w:link w:val="ZhlavChar"/>
    <w:uiPriority w:val="99"/>
    <w:pPr>
      <w:suppressLineNumbers/>
      <w:tabs>
        <w:tab w:val="center" w:pos="4819"/>
        <w:tab w:val="right" w:pos="9638"/>
      </w:tabs>
    </w:pPr>
    <w:rPr>
      <w:rFonts w:cs="Times New Roman"/>
      <w:lang w:val="x-none"/>
    </w:rPr>
  </w:style>
  <w:style w:type="paragraph" w:customStyle="1" w:styleId="Textkomente1">
    <w:name w:val="Text komentáře1"/>
    <w:basedOn w:val="Normln"/>
    <w:rPr>
      <w:rFonts w:cs="Times New Roman"/>
      <w:sz w:val="20"/>
      <w:szCs w:val="20"/>
      <w:lang w:val="x-none"/>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imes New Roman"/>
      <w:sz w:val="16"/>
      <w:szCs w:val="16"/>
      <w:lang w:val="x-none"/>
    </w:rPr>
  </w:style>
  <w:style w:type="paragraph" w:customStyle="1" w:styleId="Textkomente2">
    <w:name w:val="Text komentáře2"/>
    <w:basedOn w:val="Normln"/>
    <w:rPr>
      <w:sz w:val="20"/>
      <w:szCs w:val="20"/>
    </w:rPr>
  </w:style>
  <w:style w:type="paragraph" w:styleId="Odstavecseseznamem">
    <w:name w:val="List Paragraph"/>
    <w:basedOn w:val="Normln"/>
    <w:uiPriority w:val="34"/>
    <w:qFormat/>
    <w:rsid w:val="00DE134B"/>
    <w:pPr>
      <w:ind w:left="708"/>
    </w:pPr>
  </w:style>
  <w:style w:type="table" w:styleId="Mkatabulky">
    <w:name w:val="Table Grid"/>
    <w:basedOn w:val="Normlntabulka"/>
    <w:uiPriority w:val="59"/>
    <w:rsid w:val="005F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AE7060"/>
    <w:rPr>
      <w:rFonts w:ascii="Arial" w:eastAsia="Arial Unicode MS" w:hAnsi="Arial" w:cs="Arial Unicode MS"/>
      <w:color w:val="000000"/>
      <w:sz w:val="24"/>
      <w:szCs w:val="24"/>
      <w:lang w:eastAsia="zh-CN"/>
    </w:rPr>
  </w:style>
  <w:style w:type="character" w:styleId="Odkaznakoment">
    <w:name w:val="annotation reference"/>
    <w:uiPriority w:val="99"/>
    <w:semiHidden/>
    <w:unhideWhenUsed/>
    <w:rsid w:val="00931374"/>
    <w:rPr>
      <w:sz w:val="16"/>
      <w:szCs w:val="16"/>
    </w:rPr>
  </w:style>
  <w:style w:type="paragraph" w:styleId="Textkomente">
    <w:name w:val="annotation text"/>
    <w:basedOn w:val="Normln"/>
    <w:link w:val="TextkomenteChar2"/>
    <w:uiPriority w:val="99"/>
    <w:semiHidden/>
    <w:unhideWhenUsed/>
    <w:rsid w:val="00931374"/>
    <w:rPr>
      <w:sz w:val="20"/>
      <w:szCs w:val="20"/>
    </w:rPr>
  </w:style>
  <w:style w:type="character" w:customStyle="1" w:styleId="TextkomenteChar2">
    <w:name w:val="Text komentáře Char2"/>
    <w:link w:val="Textkomente"/>
    <w:uiPriority w:val="99"/>
    <w:semiHidden/>
    <w:rsid w:val="00931374"/>
    <w:rPr>
      <w:rFonts w:ascii="Arial" w:eastAsia="Arial Unicode MS" w:hAnsi="Arial" w:cs="Arial Unicode M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color w:val="000000"/>
      <w:sz w:val="24"/>
      <w:szCs w:val="24"/>
      <w:lang w:eastAsia="zh-CN"/>
    </w:rPr>
  </w:style>
  <w:style w:type="paragraph" w:styleId="Nadpis1">
    <w:name w:val="heading 1"/>
    <w:basedOn w:val="Heading"/>
    <w:next w:val="Zkladntext"/>
    <w:qFormat/>
    <w:pPr>
      <w:numPr>
        <w:numId w:val="1"/>
      </w:numPr>
      <w:spacing w:before="240" w:after="120"/>
      <w:outlineLvl w:val="0"/>
    </w:pPr>
    <w:rPr>
      <w:rFonts w:ascii="Liberation Serif" w:hAnsi="Liberation Serif"/>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eastAsia="Times New Roman" w:hAnsi="Calibri" w:cs="Calibri"/>
      <w:strike/>
      <w:position w:val="0"/>
      <w:sz w:val="21"/>
      <w:szCs w:val="21"/>
      <w:vertAlign w:val="baseline"/>
    </w:rPr>
  </w:style>
  <w:style w:type="character" w:customStyle="1" w:styleId="WW8Num3z0">
    <w:name w:val="WW8Num3z0"/>
    <w:rPr>
      <w:rFonts w:ascii="Calibri" w:eastAsia="Arial Unicode MS" w:hAnsi="Calibri" w:cs="Arial Unicode MS"/>
      <w:sz w:val="21"/>
      <w:szCs w:val="21"/>
    </w:rPr>
  </w:style>
  <w:style w:type="character" w:customStyle="1" w:styleId="WW8Num4z0">
    <w:name w:val="WW8Num4z0"/>
    <w:rPr>
      <w:rFonts w:ascii="Calibri" w:hAnsi="Calibri" w:cs="Calibri"/>
      <w:b w:val="0"/>
      <w:i w:val="0"/>
      <w:caps w:val="0"/>
      <w:smallCaps w:val="0"/>
      <w:spacing w:val="0"/>
      <w:position w:val="0"/>
      <w:sz w:val="21"/>
      <w:szCs w:val="21"/>
      <w:vertAlign w:val="baseline"/>
    </w:rPr>
  </w:style>
  <w:style w:type="character" w:customStyle="1" w:styleId="WW8Num5z0">
    <w:name w:val="WW8Num5z0"/>
    <w:rPr>
      <w:position w:val="0"/>
      <w:sz w:val="21"/>
      <w:szCs w:val="21"/>
      <w:vertAlign w:val="baseline"/>
    </w:rPr>
  </w:style>
  <w:style w:type="character" w:customStyle="1" w:styleId="WW8Num5z1">
    <w:name w:val="WW8Num5z1"/>
    <w:rPr>
      <w:rFonts w:ascii="Times New Roman" w:eastAsia="Arial" w:hAnsi="Times New Roman" w:cs="Arial"/>
      <w:position w:val="0"/>
      <w:sz w:val="21"/>
      <w:szCs w:val="21"/>
      <w:vertAlign w:val="baseline"/>
    </w:rPr>
  </w:style>
  <w:style w:type="character" w:customStyle="1" w:styleId="WW8Num6z0">
    <w:name w:val="WW8Num6z0"/>
    <w:rPr>
      <w:rFonts w:ascii="Times" w:hAnsi="Times" w:cs="Times"/>
      <w:position w:val="0"/>
      <w:sz w:val="21"/>
      <w:szCs w:val="21"/>
      <w:vertAlign w:val="baseline"/>
    </w:rPr>
  </w:style>
  <w:style w:type="character" w:customStyle="1" w:styleId="WW8Num7z0">
    <w:name w:val="WW8Num7z0"/>
    <w:rPr>
      <w:rFonts w:ascii="Calibri" w:eastAsia="Times New Roman Bold" w:hAnsi="Calibri" w:cs="Calibri"/>
      <w:sz w:val="21"/>
      <w:szCs w:val="21"/>
    </w:rPr>
  </w:style>
  <w:style w:type="character" w:customStyle="1" w:styleId="WW8Num8z0">
    <w:name w:val="WW8Num8z0"/>
    <w:rPr>
      <w:rFonts w:ascii="Times" w:hAnsi="Times" w:cs="Times" w:hint="default"/>
      <w:position w:val="0"/>
      <w:sz w:val="21"/>
      <w:szCs w:val="21"/>
      <w:highlight w:val="yellow"/>
      <w:vertAlign w:val="baseline"/>
    </w:rPr>
  </w:style>
  <w:style w:type="character" w:customStyle="1" w:styleId="Standardnpsmoodstavce3">
    <w:name w:val="Standardní písmo odstavce3"/>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w:hAnsi="Times" w:cs="Times" w:hint="default"/>
      <w:position w:val="0"/>
      <w:sz w:val="21"/>
      <w:szCs w:val="21"/>
      <w:vertAlign w:val="baseline"/>
    </w:rPr>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4z1">
    <w:name w:val="WW8Num4z1"/>
    <w:rPr>
      <w:rFonts w:ascii="Times New Roman" w:eastAsia="Arial" w:hAnsi="Times New Roman" w:cs="Arial"/>
      <w:position w:val="0"/>
      <w:sz w:val="21"/>
      <w:szCs w:val="21"/>
      <w:vertAlign w:val="baseli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1z0">
    <w:name w:val="WW8Num11z0"/>
    <w:rPr>
      <w:position w:val="0"/>
      <w:sz w:val="24"/>
      <w:vertAlign w:val="baseline"/>
    </w:rPr>
  </w:style>
  <w:style w:type="character" w:customStyle="1" w:styleId="WW8Num12z0">
    <w:name w:val="WW8Num12z0"/>
    <w:rPr>
      <w:position w:val="0"/>
      <w:sz w:val="24"/>
      <w:vertAlign w:val="baseline"/>
    </w:rPr>
  </w:style>
  <w:style w:type="character" w:customStyle="1" w:styleId="WW8Num13z0">
    <w:name w:val="WW8Num13z0"/>
    <w:rPr>
      <w:position w:val="0"/>
      <w:sz w:val="21"/>
      <w:szCs w:val="21"/>
      <w:vertAlign w:val="baseline"/>
    </w:rPr>
  </w:style>
  <w:style w:type="character" w:customStyle="1" w:styleId="WW8Num14z0">
    <w:name w:val="WW8Num14z0"/>
    <w:rPr>
      <w:position w:val="0"/>
      <w:sz w:val="21"/>
      <w:szCs w:val="21"/>
      <w:vertAlign w:val="baseline"/>
    </w:rPr>
  </w:style>
  <w:style w:type="character" w:customStyle="1" w:styleId="WW8Num15z0">
    <w:name w:val="WW8Num15z0"/>
    <w:rPr>
      <w:position w:val="0"/>
      <w:sz w:val="21"/>
      <w:szCs w:val="21"/>
      <w:vertAlign w:val="baseline"/>
    </w:rPr>
  </w:style>
  <w:style w:type="character" w:customStyle="1" w:styleId="WW8Num16z0">
    <w:name w:val="WW8Num16z0"/>
    <w:rPr>
      <w:position w:val="0"/>
      <w:sz w:val="21"/>
      <w:szCs w:val="21"/>
      <w:vertAlign w:val="baseline"/>
    </w:rPr>
  </w:style>
  <w:style w:type="character" w:customStyle="1" w:styleId="WW8Num17z0">
    <w:name w:val="WW8Num17z0"/>
    <w:rPr>
      <w:position w:val="0"/>
      <w:sz w:val="24"/>
      <w:vertAlign w:val="baseline"/>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cs="Times"/>
      <w:position w:val="0"/>
      <w:sz w:val="21"/>
      <w:szCs w:val="21"/>
      <w:vertAlign w:val="baseline"/>
    </w:rPr>
  </w:style>
  <w:style w:type="character" w:customStyle="1" w:styleId="WW8NumSt12z0">
    <w:name w:val="WW8NumSt12z0"/>
    <w:rPr>
      <w:position w:val="0"/>
      <w:sz w:val="21"/>
      <w:szCs w:val="21"/>
      <w:vertAlign w:val="baseline"/>
    </w:rPr>
  </w:style>
  <w:style w:type="character" w:customStyle="1" w:styleId="DefaultParagraphFont">
    <w:name w:val="Default Paragraph Font"/>
  </w:style>
  <w:style w:type="character" w:styleId="Hypertextovodkaz">
    <w:name w:val="Hyperlink"/>
    <w:rPr>
      <w:u w:val="single"/>
    </w:rPr>
  </w:style>
  <w:style w:type="character" w:customStyle="1" w:styleId="dn">
    <w:name w:val="Žádný"/>
  </w:style>
  <w:style w:type="character" w:customStyle="1" w:styleId="Hyperlink0">
    <w:name w:val="Hyperlink.0"/>
    <w:rPr>
      <w:color w:val="000000"/>
      <w:sz w:val="21"/>
      <w:szCs w:val="21"/>
      <w:u w:val="single" w:color="000000"/>
    </w:rPr>
  </w:style>
  <w:style w:type="character" w:customStyle="1" w:styleId="apple-converted-space">
    <w:name w:val="apple-converted-space"/>
  </w:style>
  <w:style w:type="character" w:customStyle="1" w:styleId="nounderline">
    <w:name w:val="nounderline"/>
  </w:style>
  <w:style w:type="character" w:customStyle="1" w:styleId="Odkaznakoment1">
    <w:name w:val="Odkaz na komentář1"/>
    <w:rPr>
      <w:sz w:val="16"/>
      <w:szCs w:val="16"/>
    </w:rPr>
  </w:style>
  <w:style w:type="character" w:customStyle="1" w:styleId="TextkomenteChar">
    <w:name w:val="Text komentáře Char"/>
    <w:rPr>
      <w:rFonts w:ascii="Arial" w:eastAsia="Arial Unicode MS" w:hAnsi="Arial" w:cs="Arial Unicode MS"/>
      <w:color w:val="000000"/>
      <w:lang w:eastAsia="zh-CN"/>
    </w:rPr>
  </w:style>
  <w:style w:type="character" w:customStyle="1" w:styleId="PedmtkomenteChar">
    <w:name w:val="Předmět komentáře Char"/>
    <w:rPr>
      <w:rFonts w:ascii="Arial" w:eastAsia="Arial Unicode MS" w:hAnsi="Arial" w:cs="Arial Unicode MS"/>
      <w:b/>
      <w:bCs/>
      <w:color w:val="000000"/>
      <w:lang w:eastAsia="zh-CN"/>
    </w:rPr>
  </w:style>
  <w:style w:type="character" w:customStyle="1" w:styleId="TextbublinyChar">
    <w:name w:val="Text bubliny Char"/>
    <w:rPr>
      <w:rFonts w:ascii="Tahoma" w:eastAsia="Arial Unicode MS" w:hAnsi="Tahoma" w:cs="Tahoma"/>
      <w:color w:val="000000"/>
      <w:sz w:val="16"/>
      <w:szCs w:val="16"/>
      <w:lang w:eastAsia="zh-CN"/>
    </w:rPr>
  </w:style>
  <w:style w:type="character" w:customStyle="1" w:styleId="Odkaznakoment2">
    <w:name w:val="Odkaz na komentář2"/>
    <w:rPr>
      <w:sz w:val="16"/>
      <w:szCs w:val="16"/>
    </w:rPr>
  </w:style>
  <w:style w:type="character" w:customStyle="1" w:styleId="TextkomenteChar1">
    <w:name w:val="Text komentáře Char1"/>
    <w:rPr>
      <w:rFonts w:ascii="Arial" w:eastAsia="Arial Unicode MS" w:hAnsi="Arial" w:cs="Arial Unicode MS"/>
      <w:color w:val="000000"/>
      <w:lang w:eastAsia="zh-CN"/>
    </w:rPr>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pPr>
      <w:pBdr>
        <w:top w:val="none" w:sz="0" w:space="0" w:color="000000"/>
        <w:left w:val="none" w:sz="0" w:space="0" w:color="000000"/>
        <w:bottom w:val="none" w:sz="0" w:space="0" w:color="000000"/>
        <w:right w:val="none" w:sz="0" w:space="0" w:color="000000"/>
      </w:pBdr>
      <w:suppressAutoHyphens/>
      <w:jc w:val="both"/>
    </w:pPr>
    <w:rPr>
      <w:rFonts w:ascii="Arial Bold" w:eastAsia="Arial Bold" w:hAnsi="Arial Bold" w:cs="Arial Bold"/>
      <w:color w:val="000000"/>
      <w:sz w:val="24"/>
      <w:szCs w:val="24"/>
      <w:lang w:eastAsia="zh-CN"/>
    </w:rPr>
  </w:style>
  <w:style w:type="paragraph" w:styleId="Seznam">
    <w:name w:val="List"/>
    <w:basedOn w:val="Zkladntext"/>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customStyle="1" w:styleId="Heading">
    <w:name w:val="Heading"/>
    <w:next w:val="Zkladntext"/>
    <w:pPr>
      <w:pBdr>
        <w:top w:val="none" w:sz="0" w:space="0" w:color="000000"/>
        <w:left w:val="none" w:sz="0" w:space="0" w:color="000000"/>
        <w:bottom w:val="none" w:sz="0" w:space="0" w:color="000000"/>
        <w:right w:val="none" w:sz="0" w:space="0" w:color="000000"/>
      </w:pBdr>
      <w:suppressAutoHyphens/>
      <w:jc w:val="center"/>
    </w:pPr>
    <w:rPr>
      <w:rFonts w:ascii="Arial Bold" w:eastAsia="Arial Unicode MS" w:hAnsi="Arial Bold" w:cs="Arial Unicode MS"/>
      <w:color w:val="000000"/>
      <w:sz w:val="48"/>
      <w:szCs w:val="48"/>
      <w:lang w:eastAsia="zh-CN"/>
    </w:rPr>
  </w:style>
  <w:style w:type="paragraph" w:customStyle="1" w:styleId="Titulek3">
    <w:name w:val="Titulek3"/>
    <w:basedOn w:val="Normln"/>
    <w:pPr>
      <w:suppressLineNumbers/>
      <w:spacing w:before="120" w:after="120"/>
    </w:pPr>
    <w:rPr>
      <w:rFonts w:cs="Mangal"/>
      <w:i/>
      <w:iCs/>
    </w:rPr>
  </w:style>
  <w:style w:type="paragraph" w:customStyle="1" w:styleId="Titulek2">
    <w:name w:val="Titulek2"/>
    <w:basedOn w:val="Normln"/>
    <w:pPr>
      <w:suppressLineNumbers/>
      <w:spacing w:before="120" w:after="120"/>
    </w:pPr>
    <w:rPr>
      <w:i/>
      <w:iCs/>
    </w:rPr>
  </w:style>
  <w:style w:type="paragraph" w:customStyle="1" w:styleId="Index">
    <w:name w:val="Index"/>
    <w:basedOn w:val="Normln"/>
    <w:pPr>
      <w:suppressLineNumbers/>
    </w:pPr>
  </w:style>
  <w:style w:type="paragraph" w:customStyle="1" w:styleId="Titulek1">
    <w:name w:val="Titulek1"/>
    <w:basedOn w:val="Normln"/>
    <w:pPr>
      <w:suppressLineNumbers/>
      <w:spacing w:before="120" w:after="120"/>
    </w:pPr>
    <w:rPr>
      <w:i/>
      <w:iCs/>
    </w:rPr>
  </w:style>
  <w:style w:type="paragraph" w:customStyle="1" w:styleId="Zhlavazpat">
    <w:name w:val="Záhlaví a zápatí"/>
    <w:pPr>
      <w:pBdr>
        <w:top w:val="none" w:sz="0" w:space="0" w:color="000000"/>
        <w:left w:val="none" w:sz="0" w:space="0" w:color="000000"/>
        <w:bottom w:val="none" w:sz="0" w:space="0" w:color="000000"/>
        <w:right w:val="none" w:sz="0" w:space="0" w:color="000000"/>
      </w:pBdr>
      <w:tabs>
        <w:tab w:val="right" w:pos="9020"/>
      </w:tabs>
      <w:suppressAutoHyphens/>
    </w:pPr>
    <w:rPr>
      <w:rFonts w:ascii="Helvetica" w:eastAsia="Arial Unicode MS" w:hAnsi="Helvetica" w:cs="Arial Unicode MS"/>
      <w:color w:val="000000"/>
      <w:sz w:val="24"/>
      <w:szCs w:val="24"/>
      <w:lang w:eastAsia="zh-CN"/>
    </w:rPr>
  </w:style>
  <w:style w:type="paragraph" w:styleId="Zpat">
    <w:name w:val="footer"/>
    <w:pPr>
      <w:pBdr>
        <w:top w:val="none" w:sz="0" w:space="0" w:color="000000"/>
        <w:left w:val="none" w:sz="0" w:space="0" w:color="000000"/>
        <w:bottom w:val="none" w:sz="0" w:space="0" w:color="000000"/>
        <w:right w:val="none" w:sz="0" w:space="0" w:color="000000"/>
      </w:pBdr>
      <w:tabs>
        <w:tab w:val="center" w:pos="4536"/>
        <w:tab w:val="right" w:pos="9072"/>
      </w:tabs>
      <w:suppressAutoHyphens/>
    </w:pPr>
    <w:rPr>
      <w:rFonts w:ascii="Arial" w:eastAsia="Arial Unicode MS" w:hAnsi="Arial" w:cs="Arial Unicode MS"/>
      <w:color w:val="000000"/>
      <w:sz w:val="24"/>
      <w:szCs w:val="24"/>
      <w:lang w:eastAsia="zh-CN"/>
    </w:rPr>
  </w:style>
  <w:style w:type="paragraph" w:customStyle="1" w:styleId="NoSpacing">
    <w:name w:val="No Spacing"/>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color w:val="000000"/>
      <w:sz w:val="24"/>
      <w:szCs w:val="24"/>
      <w:lang w:eastAsia="zh-CN"/>
    </w:rPr>
  </w:style>
  <w:style w:type="paragraph" w:customStyle="1" w:styleId="BodyText3">
    <w:name w:val="Body Text 3"/>
    <w:pPr>
      <w:pBdr>
        <w:top w:val="none" w:sz="0" w:space="0" w:color="000000"/>
        <w:left w:val="none" w:sz="0" w:space="0" w:color="000000"/>
        <w:bottom w:val="none" w:sz="0" w:space="0" w:color="000000"/>
        <w:right w:val="none" w:sz="0" w:space="0" w:color="000000"/>
      </w:pBdr>
      <w:suppressAutoHyphens/>
      <w:jc w:val="both"/>
    </w:pPr>
    <w:rPr>
      <w:rFonts w:ascii="Arial" w:eastAsia="Arial Unicode MS" w:hAnsi="Arial" w:cs="Arial Unicode MS"/>
      <w:color w:val="000000"/>
      <w:lang w:eastAsia="zh-CN"/>
    </w:rPr>
  </w:style>
  <w:style w:type="paragraph" w:customStyle="1" w:styleId="ListParagraph">
    <w:name w:val="List Paragraph"/>
    <w:pPr>
      <w:pBdr>
        <w:top w:val="none" w:sz="0" w:space="0" w:color="000000"/>
        <w:left w:val="none" w:sz="0" w:space="0" w:color="000000"/>
        <w:bottom w:val="none" w:sz="0" w:space="0" w:color="000000"/>
        <w:right w:val="none" w:sz="0" w:space="0" w:color="000000"/>
      </w:pBdr>
      <w:suppressAutoHyphens/>
      <w:ind w:left="708"/>
    </w:pPr>
    <w:rPr>
      <w:rFonts w:ascii="Arial" w:eastAsia="Arial" w:hAnsi="Arial" w:cs="Arial"/>
      <w:color w:val="000000"/>
      <w:sz w:val="24"/>
      <w:szCs w:val="24"/>
      <w:lang w:eastAsia="zh-CN"/>
    </w:rPr>
  </w:style>
  <w:style w:type="paragraph" w:customStyle="1" w:styleId="NormalWeb">
    <w:name w:val="Normal (Web)"/>
    <w:pPr>
      <w:pBdr>
        <w:top w:val="none" w:sz="0" w:space="0" w:color="000000"/>
        <w:left w:val="none" w:sz="0" w:space="0" w:color="000000"/>
        <w:bottom w:val="none" w:sz="0" w:space="0" w:color="000000"/>
        <w:right w:val="none" w:sz="0" w:space="0" w:color="000000"/>
      </w:pBdr>
      <w:suppressAutoHyphens/>
      <w:spacing w:before="100" w:after="100"/>
    </w:pPr>
    <w:rPr>
      <w:color w:val="000000"/>
      <w:sz w:val="24"/>
      <w:szCs w:val="24"/>
      <w:lang w:eastAsia="zh-CN"/>
    </w:r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Zhlav">
    <w:name w:val="header"/>
    <w:basedOn w:val="Normln"/>
    <w:link w:val="ZhlavChar"/>
    <w:uiPriority w:val="99"/>
    <w:pPr>
      <w:suppressLineNumbers/>
      <w:tabs>
        <w:tab w:val="center" w:pos="4819"/>
        <w:tab w:val="right" w:pos="9638"/>
      </w:tabs>
    </w:pPr>
    <w:rPr>
      <w:rFonts w:cs="Times New Roman"/>
      <w:lang w:val="x-none"/>
    </w:rPr>
  </w:style>
  <w:style w:type="paragraph" w:customStyle="1" w:styleId="Textkomente1">
    <w:name w:val="Text komentáře1"/>
    <w:basedOn w:val="Normln"/>
    <w:rPr>
      <w:rFonts w:cs="Times New Roman"/>
      <w:sz w:val="20"/>
      <w:szCs w:val="20"/>
      <w:lang w:val="x-none"/>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imes New Roman"/>
      <w:sz w:val="16"/>
      <w:szCs w:val="16"/>
      <w:lang w:val="x-none"/>
    </w:rPr>
  </w:style>
  <w:style w:type="paragraph" w:customStyle="1" w:styleId="Textkomente2">
    <w:name w:val="Text komentáře2"/>
    <w:basedOn w:val="Normln"/>
    <w:rPr>
      <w:sz w:val="20"/>
      <w:szCs w:val="20"/>
    </w:rPr>
  </w:style>
  <w:style w:type="paragraph" w:styleId="Odstavecseseznamem">
    <w:name w:val="List Paragraph"/>
    <w:basedOn w:val="Normln"/>
    <w:uiPriority w:val="34"/>
    <w:qFormat/>
    <w:rsid w:val="00DE134B"/>
    <w:pPr>
      <w:ind w:left="708"/>
    </w:pPr>
  </w:style>
  <w:style w:type="table" w:styleId="Mkatabulky">
    <w:name w:val="Table Grid"/>
    <w:basedOn w:val="Normlntabulka"/>
    <w:uiPriority w:val="59"/>
    <w:rsid w:val="005F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link w:val="Zhlav"/>
    <w:uiPriority w:val="99"/>
    <w:rsid w:val="00AE7060"/>
    <w:rPr>
      <w:rFonts w:ascii="Arial" w:eastAsia="Arial Unicode MS" w:hAnsi="Arial" w:cs="Arial Unicode MS"/>
      <w:color w:val="000000"/>
      <w:sz w:val="24"/>
      <w:szCs w:val="24"/>
      <w:lang w:eastAsia="zh-CN"/>
    </w:rPr>
  </w:style>
  <w:style w:type="character" w:styleId="Odkaznakoment">
    <w:name w:val="annotation reference"/>
    <w:uiPriority w:val="99"/>
    <w:semiHidden/>
    <w:unhideWhenUsed/>
    <w:rsid w:val="00931374"/>
    <w:rPr>
      <w:sz w:val="16"/>
      <w:szCs w:val="16"/>
    </w:rPr>
  </w:style>
  <w:style w:type="paragraph" w:styleId="Textkomente">
    <w:name w:val="annotation text"/>
    <w:basedOn w:val="Normln"/>
    <w:link w:val="TextkomenteChar2"/>
    <w:uiPriority w:val="99"/>
    <w:semiHidden/>
    <w:unhideWhenUsed/>
    <w:rsid w:val="00931374"/>
    <w:rPr>
      <w:sz w:val="20"/>
      <w:szCs w:val="20"/>
    </w:rPr>
  </w:style>
  <w:style w:type="character" w:customStyle="1" w:styleId="TextkomenteChar2">
    <w:name w:val="Text komentáře Char2"/>
    <w:link w:val="Textkomente"/>
    <w:uiPriority w:val="99"/>
    <w:semiHidden/>
    <w:rsid w:val="00931374"/>
    <w:rPr>
      <w:rFonts w:ascii="Arial" w:eastAsia="Arial Unicode MS" w:hAnsi="Arial" w:cs="Arial Unicode M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ankova@karlovyvar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741A-220C-479A-8569-784B9FF0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1903</Words>
  <Characters>11233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13110</CharactersWithSpaces>
  <SharedDoc>false</SharedDoc>
  <HLinks>
    <vt:vector size="6" baseType="variant">
      <vt:variant>
        <vt:i4>6488154</vt:i4>
      </vt:variant>
      <vt:variant>
        <vt:i4>18</vt:i4>
      </vt:variant>
      <vt:variant>
        <vt:i4>0</vt:i4>
      </vt:variant>
      <vt:variant>
        <vt:i4>5</vt:i4>
      </vt:variant>
      <vt:variant>
        <vt:lpwstr>mailto:stepankova@karlovyvary.cz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Ettler štěpánková</dc:creator>
  <cp:lastModifiedBy>Vladimír Chlad</cp:lastModifiedBy>
  <cp:revision>2</cp:revision>
  <cp:lastPrinted>2017-10-12T13:09:00Z</cp:lastPrinted>
  <dcterms:created xsi:type="dcterms:W3CDTF">2018-11-29T07:03:00Z</dcterms:created>
  <dcterms:modified xsi:type="dcterms:W3CDTF">2018-11-29T07:03:00Z</dcterms:modified>
</cp:coreProperties>
</file>